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69F0F" w14:textId="4DA4E29A" w:rsidR="00132FA7" w:rsidRPr="005E2113" w:rsidRDefault="00132FA7" w:rsidP="00890A69">
      <w:pPr>
        <w:pStyle w:val="ConsPlusNormal"/>
        <w:ind w:left="5387"/>
        <w:jc w:val="center"/>
        <w:rPr>
          <w:spacing w:val="-8"/>
          <w:szCs w:val="28"/>
        </w:rPr>
      </w:pPr>
      <w:r w:rsidRPr="005E2113">
        <w:rPr>
          <w:spacing w:val="-8"/>
          <w:szCs w:val="28"/>
        </w:rPr>
        <w:t xml:space="preserve">УТВЕРЖДЕНЫ </w:t>
      </w:r>
    </w:p>
    <w:p w14:paraId="28E5D87B" w14:textId="7C64588F" w:rsidR="00132FA7" w:rsidRPr="005E2113" w:rsidRDefault="00132FA7" w:rsidP="00890A69">
      <w:pPr>
        <w:pStyle w:val="ConsPlusNormal"/>
        <w:ind w:left="5387"/>
        <w:jc w:val="center"/>
        <w:rPr>
          <w:spacing w:val="-8"/>
          <w:szCs w:val="28"/>
        </w:rPr>
      </w:pPr>
      <w:r w:rsidRPr="005E2113">
        <w:rPr>
          <w:spacing w:val="-8"/>
          <w:szCs w:val="28"/>
        </w:rPr>
        <w:t>постановлением Правительства</w:t>
      </w:r>
    </w:p>
    <w:p w14:paraId="67E0EAF9" w14:textId="22B50609" w:rsidR="00132FA7" w:rsidRPr="005E2113" w:rsidRDefault="00132FA7" w:rsidP="00890A69">
      <w:pPr>
        <w:pStyle w:val="ConsPlusNormal"/>
        <w:ind w:left="5387"/>
        <w:jc w:val="center"/>
        <w:rPr>
          <w:spacing w:val="-8"/>
          <w:szCs w:val="28"/>
        </w:rPr>
      </w:pPr>
      <w:r w:rsidRPr="005E2113">
        <w:rPr>
          <w:spacing w:val="-8"/>
          <w:szCs w:val="28"/>
        </w:rPr>
        <w:t>Республики Дагестан</w:t>
      </w:r>
    </w:p>
    <w:p w14:paraId="15B54BFB" w14:textId="6730A550" w:rsidR="00890A69" w:rsidRPr="005E2113" w:rsidRDefault="00890A69" w:rsidP="00890A69">
      <w:pPr>
        <w:pStyle w:val="ConsPlusNormal"/>
        <w:ind w:left="5387"/>
        <w:jc w:val="center"/>
        <w:rPr>
          <w:spacing w:val="-8"/>
          <w:szCs w:val="28"/>
        </w:rPr>
      </w:pPr>
    </w:p>
    <w:p w14:paraId="5042D2B1" w14:textId="2E99A7F8" w:rsidR="00890A69" w:rsidRPr="005E2113" w:rsidRDefault="00890A69" w:rsidP="00890A69">
      <w:pPr>
        <w:pStyle w:val="ConsPlusNormal"/>
        <w:ind w:left="5387"/>
        <w:jc w:val="center"/>
        <w:rPr>
          <w:spacing w:val="-8"/>
          <w:szCs w:val="28"/>
        </w:rPr>
      </w:pPr>
    </w:p>
    <w:p w14:paraId="57CD9C80" w14:textId="05F9B850" w:rsidR="00890A69" w:rsidRPr="005E2113" w:rsidRDefault="00890A69" w:rsidP="00890A69">
      <w:pPr>
        <w:pStyle w:val="ConsPlusNormal"/>
        <w:ind w:left="5387"/>
        <w:jc w:val="center"/>
        <w:rPr>
          <w:spacing w:val="-8"/>
          <w:szCs w:val="28"/>
        </w:rPr>
      </w:pPr>
    </w:p>
    <w:p w14:paraId="5820986C" w14:textId="75844C62" w:rsidR="00890A69" w:rsidRPr="005E2113" w:rsidRDefault="00890A69" w:rsidP="00890A69">
      <w:pPr>
        <w:pStyle w:val="ConsPlusNormal"/>
        <w:ind w:left="5387"/>
        <w:jc w:val="center"/>
        <w:rPr>
          <w:spacing w:val="-8"/>
          <w:szCs w:val="28"/>
        </w:rPr>
      </w:pPr>
    </w:p>
    <w:p w14:paraId="6F73540B" w14:textId="366C215C" w:rsidR="00890A69" w:rsidRPr="005E2113" w:rsidRDefault="00890A69" w:rsidP="00890A69">
      <w:pPr>
        <w:pStyle w:val="ConsPlusNormal"/>
        <w:ind w:left="5387"/>
        <w:jc w:val="center"/>
        <w:rPr>
          <w:spacing w:val="-8"/>
          <w:szCs w:val="28"/>
        </w:rPr>
      </w:pPr>
    </w:p>
    <w:p w14:paraId="6D488788" w14:textId="77777777" w:rsidR="00890A69" w:rsidRPr="005E2113" w:rsidRDefault="00890A69" w:rsidP="00890A69">
      <w:pPr>
        <w:pStyle w:val="ConsPlusNormal"/>
        <w:ind w:left="5387"/>
        <w:jc w:val="center"/>
        <w:rPr>
          <w:spacing w:val="-8"/>
          <w:szCs w:val="28"/>
        </w:rPr>
      </w:pPr>
    </w:p>
    <w:p w14:paraId="1C3B21A4" w14:textId="77777777" w:rsidR="00132FA7" w:rsidRPr="005E2113" w:rsidRDefault="00132FA7" w:rsidP="00890A69">
      <w:pPr>
        <w:pStyle w:val="ConsPlusNormal"/>
        <w:jc w:val="center"/>
        <w:rPr>
          <w:b/>
          <w:spacing w:val="-8"/>
          <w:szCs w:val="28"/>
        </w:rPr>
      </w:pPr>
      <w:r w:rsidRPr="005E2113">
        <w:rPr>
          <w:b/>
          <w:spacing w:val="-8"/>
          <w:szCs w:val="28"/>
        </w:rPr>
        <w:t>И З М Е Н Е Н И Я,</w:t>
      </w:r>
    </w:p>
    <w:p w14:paraId="23864E8C" w14:textId="77777777" w:rsidR="00132FA7" w:rsidRPr="005E2113" w:rsidRDefault="00132FA7" w:rsidP="00890A69">
      <w:pPr>
        <w:pStyle w:val="ConsPlusNormal"/>
        <w:jc w:val="center"/>
        <w:rPr>
          <w:b/>
          <w:szCs w:val="28"/>
        </w:rPr>
      </w:pPr>
      <w:r w:rsidRPr="005E2113">
        <w:rPr>
          <w:b/>
          <w:spacing w:val="-8"/>
          <w:szCs w:val="28"/>
        </w:rPr>
        <w:t xml:space="preserve">которые вносятся в </w:t>
      </w:r>
      <w:r w:rsidRPr="005E2113">
        <w:rPr>
          <w:b/>
          <w:szCs w:val="28"/>
        </w:rPr>
        <w:t>государственную программу Республики Дагестан «Комплексное развитие сельских территорий Республики Дагестан»</w:t>
      </w:r>
    </w:p>
    <w:p w14:paraId="72800CA6" w14:textId="77777777" w:rsidR="00132FA7" w:rsidRPr="005E2113" w:rsidRDefault="00132FA7" w:rsidP="00132FA7">
      <w:pPr>
        <w:pStyle w:val="ConsPlusNormal"/>
        <w:ind w:firstLine="540"/>
        <w:jc w:val="center"/>
        <w:rPr>
          <w:b/>
          <w:szCs w:val="28"/>
        </w:rPr>
      </w:pPr>
    </w:p>
    <w:p w14:paraId="65017AB7" w14:textId="18B84CC4" w:rsidR="00890A69" w:rsidRPr="005E2113" w:rsidRDefault="00920B05" w:rsidP="00920B05">
      <w:pPr>
        <w:pStyle w:val="ConsPlusNormal"/>
        <w:ind w:firstLine="709"/>
        <w:jc w:val="both"/>
        <w:rPr>
          <w:szCs w:val="28"/>
        </w:rPr>
      </w:pPr>
      <w:r w:rsidRPr="005E2113">
        <w:rPr>
          <w:szCs w:val="28"/>
        </w:rPr>
        <w:t xml:space="preserve"> Дополнить приложением</w:t>
      </w:r>
      <w:r w:rsidR="00EE668F" w:rsidRPr="005E2113">
        <w:rPr>
          <w:szCs w:val="28"/>
        </w:rPr>
        <w:t xml:space="preserve"> № 3</w:t>
      </w:r>
      <w:r w:rsidR="00132FA7" w:rsidRPr="005E2113">
        <w:rPr>
          <w:szCs w:val="28"/>
        </w:rPr>
        <w:t xml:space="preserve"> следующего содержания:</w:t>
      </w:r>
    </w:p>
    <w:p w14:paraId="60A978D1" w14:textId="608CE4BB" w:rsidR="00890A69" w:rsidRPr="005E2113" w:rsidRDefault="00890A69" w:rsidP="00AB74E1">
      <w:pPr>
        <w:pStyle w:val="ConsPlusNormal"/>
        <w:spacing w:line="240" w:lineRule="atLeast"/>
        <w:ind w:left="4248"/>
        <w:contextualSpacing/>
        <w:jc w:val="center"/>
        <w:outlineLvl w:val="1"/>
        <w:rPr>
          <w:szCs w:val="28"/>
        </w:rPr>
      </w:pPr>
    </w:p>
    <w:p w14:paraId="7F406B0B" w14:textId="77777777" w:rsidR="00E42345" w:rsidRPr="005E2113" w:rsidRDefault="00E42345" w:rsidP="00E42345">
      <w:pPr>
        <w:pStyle w:val="ConsPlusNormal"/>
        <w:ind w:firstLine="540"/>
        <w:jc w:val="right"/>
        <w:rPr>
          <w:spacing w:val="-8"/>
          <w:szCs w:val="28"/>
        </w:rPr>
      </w:pPr>
    </w:p>
    <w:p w14:paraId="65577A42" w14:textId="77777777" w:rsidR="00E42345" w:rsidRPr="005E2113" w:rsidRDefault="00E42345" w:rsidP="00E42345">
      <w:pPr>
        <w:pStyle w:val="ConsPlusNormal"/>
        <w:spacing w:line="240" w:lineRule="atLeast"/>
        <w:ind w:left="4248"/>
        <w:contextualSpacing/>
        <w:jc w:val="center"/>
        <w:outlineLvl w:val="1"/>
        <w:rPr>
          <w:szCs w:val="28"/>
        </w:rPr>
      </w:pPr>
      <w:r w:rsidRPr="005E2113">
        <w:rPr>
          <w:szCs w:val="28"/>
        </w:rPr>
        <w:t>«Приложение № 3</w:t>
      </w:r>
    </w:p>
    <w:p w14:paraId="67FA1A27" w14:textId="77777777" w:rsidR="00E42345" w:rsidRPr="005E2113" w:rsidRDefault="00E42345" w:rsidP="00E42345">
      <w:pPr>
        <w:pStyle w:val="ConsPlusNormal"/>
        <w:spacing w:line="240" w:lineRule="atLeast"/>
        <w:ind w:left="4248"/>
        <w:contextualSpacing/>
        <w:jc w:val="center"/>
        <w:rPr>
          <w:szCs w:val="28"/>
        </w:rPr>
      </w:pPr>
      <w:r w:rsidRPr="005E2113">
        <w:rPr>
          <w:szCs w:val="28"/>
        </w:rPr>
        <w:t>к государственной программе</w:t>
      </w:r>
    </w:p>
    <w:p w14:paraId="00CA44C1" w14:textId="77777777" w:rsidR="00E42345" w:rsidRPr="005E2113" w:rsidRDefault="00E42345" w:rsidP="00E42345">
      <w:pPr>
        <w:pStyle w:val="ConsPlusNormal"/>
        <w:spacing w:line="240" w:lineRule="atLeast"/>
        <w:ind w:left="4248"/>
        <w:contextualSpacing/>
        <w:jc w:val="center"/>
        <w:rPr>
          <w:szCs w:val="28"/>
        </w:rPr>
      </w:pPr>
      <w:r w:rsidRPr="005E2113">
        <w:rPr>
          <w:szCs w:val="28"/>
        </w:rPr>
        <w:t>Республики Дагестан</w:t>
      </w:r>
    </w:p>
    <w:p w14:paraId="6ABC59E1" w14:textId="77777777" w:rsidR="00E42345" w:rsidRPr="005E2113" w:rsidRDefault="00E42345" w:rsidP="00E42345">
      <w:pPr>
        <w:pStyle w:val="ConsPlusNormal"/>
        <w:spacing w:line="240" w:lineRule="atLeast"/>
        <w:ind w:left="4248"/>
        <w:contextualSpacing/>
        <w:jc w:val="center"/>
        <w:rPr>
          <w:szCs w:val="28"/>
        </w:rPr>
      </w:pPr>
      <w:r w:rsidRPr="005E2113">
        <w:rPr>
          <w:szCs w:val="28"/>
        </w:rPr>
        <w:t>«Комплексное развитие сельских</w:t>
      </w:r>
    </w:p>
    <w:p w14:paraId="56D10EAA" w14:textId="77777777" w:rsidR="00E42345" w:rsidRPr="005E2113" w:rsidRDefault="00E42345" w:rsidP="00E42345">
      <w:pPr>
        <w:pStyle w:val="ConsPlusNormal"/>
        <w:spacing w:line="240" w:lineRule="atLeast"/>
        <w:ind w:left="4248"/>
        <w:contextualSpacing/>
        <w:jc w:val="center"/>
        <w:rPr>
          <w:szCs w:val="28"/>
        </w:rPr>
      </w:pPr>
      <w:r w:rsidRPr="005E2113">
        <w:rPr>
          <w:szCs w:val="28"/>
        </w:rPr>
        <w:t>территорий Республики Дагестан»</w:t>
      </w:r>
    </w:p>
    <w:p w14:paraId="2D2C73B7" w14:textId="77777777" w:rsidR="00E42345" w:rsidRPr="005E2113" w:rsidRDefault="00E42345" w:rsidP="00E42345">
      <w:pPr>
        <w:pStyle w:val="ConsPlusNormal"/>
        <w:spacing w:line="240" w:lineRule="atLeast"/>
        <w:contextualSpacing/>
        <w:jc w:val="center"/>
        <w:rPr>
          <w:szCs w:val="28"/>
        </w:rPr>
      </w:pPr>
    </w:p>
    <w:p w14:paraId="1D5FF2CC" w14:textId="77777777" w:rsidR="00E42345" w:rsidRPr="005E2113" w:rsidRDefault="00E42345" w:rsidP="00E42345">
      <w:pPr>
        <w:pStyle w:val="ConsPlusTitle"/>
        <w:spacing w:line="240" w:lineRule="atLeast"/>
        <w:contextualSpacing/>
        <w:jc w:val="center"/>
        <w:rPr>
          <w:szCs w:val="28"/>
        </w:rPr>
      </w:pPr>
      <w:bookmarkStart w:id="0" w:name="P4317"/>
      <w:bookmarkEnd w:id="0"/>
      <w:r w:rsidRPr="005E2113">
        <w:rPr>
          <w:szCs w:val="28"/>
        </w:rPr>
        <w:t>П Р А В И Л А</w:t>
      </w:r>
    </w:p>
    <w:p w14:paraId="04F2423F" w14:textId="77777777" w:rsidR="00E42345" w:rsidRPr="005E2113" w:rsidRDefault="00E42345" w:rsidP="00E42345">
      <w:pPr>
        <w:pStyle w:val="ConsPlusTitle"/>
        <w:spacing w:line="240" w:lineRule="atLeast"/>
        <w:contextualSpacing/>
        <w:jc w:val="center"/>
        <w:rPr>
          <w:szCs w:val="28"/>
        </w:rPr>
      </w:pPr>
      <w:r w:rsidRPr="005E2113">
        <w:rPr>
          <w:szCs w:val="28"/>
        </w:rPr>
        <w:t>предоставления и распределения субсидий из республиканского</w:t>
      </w:r>
    </w:p>
    <w:p w14:paraId="5CE41EF6" w14:textId="77777777" w:rsidR="00E42345" w:rsidRPr="005E2113" w:rsidRDefault="00E42345" w:rsidP="00E42345">
      <w:pPr>
        <w:pStyle w:val="ConsPlusTitle"/>
        <w:spacing w:line="240" w:lineRule="atLeast"/>
        <w:contextualSpacing/>
        <w:jc w:val="center"/>
        <w:rPr>
          <w:szCs w:val="28"/>
        </w:rPr>
      </w:pPr>
      <w:r w:rsidRPr="005E2113">
        <w:rPr>
          <w:szCs w:val="28"/>
        </w:rPr>
        <w:t xml:space="preserve"> бюджета Республики Дагестан бюджетам муниципальных</w:t>
      </w:r>
    </w:p>
    <w:p w14:paraId="3684A66C" w14:textId="77777777" w:rsidR="00E42345" w:rsidRPr="005E2113" w:rsidRDefault="00E42345" w:rsidP="00E42345">
      <w:pPr>
        <w:pStyle w:val="ConsPlusTitle"/>
        <w:spacing w:line="240" w:lineRule="atLeast"/>
        <w:contextualSpacing/>
        <w:jc w:val="center"/>
        <w:rPr>
          <w:szCs w:val="28"/>
        </w:rPr>
      </w:pPr>
      <w:r w:rsidRPr="005E2113">
        <w:rPr>
          <w:szCs w:val="28"/>
        </w:rPr>
        <w:t xml:space="preserve"> образований на реализацию проектов комплексного развития </w:t>
      </w:r>
    </w:p>
    <w:p w14:paraId="19F15C05" w14:textId="77777777" w:rsidR="00E42345" w:rsidRPr="005E2113" w:rsidRDefault="00E42345" w:rsidP="00E42345">
      <w:pPr>
        <w:pStyle w:val="ConsPlusTitle"/>
        <w:spacing w:line="240" w:lineRule="atLeast"/>
        <w:contextualSpacing/>
        <w:jc w:val="center"/>
        <w:rPr>
          <w:szCs w:val="28"/>
        </w:rPr>
      </w:pPr>
      <w:r w:rsidRPr="005E2113">
        <w:rPr>
          <w:szCs w:val="28"/>
        </w:rPr>
        <w:t>сельских территорий (агломераций)</w:t>
      </w:r>
    </w:p>
    <w:p w14:paraId="5B63FD0A" w14:textId="77777777" w:rsidR="00E42345" w:rsidRPr="005E2113" w:rsidRDefault="00E42345" w:rsidP="00E42345">
      <w:pPr>
        <w:pStyle w:val="ConsPlusNormal"/>
        <w:spacing w:after="1" w:line="240" w:lineRule="atLeast"/>
        <w:contextualSpacing/>
        <w:rPr>
          <w:szCs w:val="28"/>
        </w:rPr>
      </w:pPr>
    </w:p>
    <w:p w14:paraId="25EF3E94" w14:textId="77777777" w:rsidR="00E42345" w:rsidRPr="005E2113" w:rsidRDefault="00E42345" w:rsidP="00E42345">
      <w:pPr>
        <w:pStyle w:val="ConsPlusNormal"/>
        <w:spacing w:line="240" w:lineRule="atLeast"/>
        <w:ind w:firstLine="540"/>
        <w:contextualSpacing/>
        <w:jc w:val="both"/>
        <w:rPr>
          <w:szCs w:val="28"/>
        </w:rPr>
      </w:pPr>
      <w:r w:rsidRPr="005E2113">
        <w:rPr>
          <w:szCs w:val="28"/>
        </w:rPr>
        <w:t>1. Настоящие Правила устанавливают цели, порядок и условия предоставления и распределения субсидий из республиканского бюджета Республики Дагестан бюджетам муниципальных образований Республики Дагестан на софинансирование расходных обязательств муниципальных образований, на реализацию мероприятий государственной программы Республики Дагестан «Комплексное развитие сельских территорий Республики Дагестан», предусматривающих реализацию проектов комплексного развития сельских территорий (агломераций) (далее соответственно - субсидии, государственная программа).</w:t>
      </w:r>
      <w:bookmarkStart w:id="1" w:name="P4332"/>
      <w:bookmarkEnd w:id="1"/>
    </w:p>
    <w:p w14:paraId="6640745A" w14:textId="49CB68FF" w:rsidR="00E42345" w:rsidRPr="005E2113" w:rsidRDefault="00E42345" w:rsidP="00E42345">
      <w:pPr>
        <w:ind w:firstLine="540"/>
        <w:jc w:val="both"/>
      </w:pPr>
      <w:r w:rsidRPr="005E2113">
        <w:t xml:space="preserve">2. Понятия, используемые в настоящих Правилах, применяются в том же значении, что и в постановлении Правительства Российской Федерации от </w:t>
      </w:r>
      <w:r w:rsidR="005E2113" w:rsidRPr="005E2113">
        <w:t xml:space="preserve">                   </w:t>
      </w:r>
      <w:r w:rsidRPr="005E2113">
        <w:t>31 мая 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14:paraId="51BC9090" w14:textId="77777777" w:rsidR="00E42345" w:rsidRPr="005E2113" w:rsidRDefault="00E42345" w:rsidP="00E42345">
      <w:pPr>
        <w:ind w:firstLine="539"/>
        <w:jc w:val="both"/>
      </w:pPr>
      <w:r w:rsidRPr="005E2113">
        <w:t>Субсидии носят целевой характер и не могут быть использованы на другие цели.</w:t>
      </w:r>
      <w:bookmarkStart w:id="2" w:name="P4352"/>
      <w:bookmarkEnd w:id="2"/>
    </w:p>
    <w:p w14:paraId="4A02C56B" w14:textId="77777777" w:rsidR="00E42345" w:rsidRPr="005E2113" w:rsidRDefault="00E42345" w:rsidP="00E42345">
      <w:pPr>
        <w:autoSpaceDE w:val="0"/>
        <w:autoSpaceDN w:val="0"/>
        <w:adjustRightInd w:val="0"/>
        <w:ind w:firstLine="539"/>
        <w:contextualSpacing/>
        <w:jc w:val="both"/>
        <w:rPr>
          <w:rFonts w:cs="Times New Roman"/>
          <w:szCs w:val="28"/>
        </w:rPr>
      </w:pPr>
      <w:r w:rsidRPr="005E2113">
        <w:rPr>
          <w:rFonts w:cs="Times New Roman"/>
          <w:szCs w:val="28"/>
        </w:rPr>
        <w:lastRenderedPageBreak/>
        <w:t>3. Субсидии предоставляются главным распорядителем средств республиканского бюджета Республики Дагестан – Министерством сельского хозяйства и продовольствия Республики Дагестан (далее – Министерство) в целях софинансирования расходных обязательств, возникающих при выполнении органами местного самоуправления полномочий по вопросам местного значения по реализации муниципальных программ, включающих мероприятия по реализации проектов комплексного развития сельских территорий (агломераций), с учетом необходимости достижения целевых показателей в рамках заключенного с Министерством сельского хозяйства Российской Федерации соглашения о предоставлении субсидий из федерального бюджета республиканскому бюджету Республики Дагестан, в рамках которых осуществляются:</w:t>
      </w:r>
    </w:p>
    <w:p w14:paraId="675C834B" w14:textId="77777777" w:rsidR="00E42345" w:rsidRPr="005E2113" w:rsidRDefault="00E42345" w:rsidP="00E42345">
      <w:pPr>
        <w:autoSpaceDE w:val="0"/>
        <w:autoSpaceDN w:val="0"/>
        <w:adjustRightInd w:val="0"/>
        <w:ind w:firstLine="540"/>
        <w:jc w:val="both"/>
        <w:rPr>
          <w:rFonts w:cs="Times New Roman"/>
          <w:szCs w:val="28"/>
        </w:rPr>
      </w:pPr>
      <w:bookmarkStart w:id="3" w:name="P4354"/>
      <w:bookmarkStart w:id="4" w:name="Par0"/>
      <w:bookmarkEnd w:id="3"/>
      <w:bookmarkEnd w:id="4"/>
      <w:r w:rsidRPr="005E2113">
        <w:rPr>
          <w:rFonts w:cs="Times New Roman"/>
          <w:szCs w:val="28"/>
        </w:rPr>
        <w:t>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14:paraId="6325C3E3" w14:textId="77777777" w:rsidR="00E42345" w:rsidRPr="005E2113" w:rsidRDefault="00E42345" w:rsidP="00E42345">
      <w:pPr>
        <w:autoSpaceDE w:val="0"/>
        <w:autoSpaceDN w:val="0"/>
        <w:adjustRightInd w:val="0"/>
        <w:ind w:firstLine="540"/>
        <w:jc w:val="both"/>
        <w:rPr>
          <w:rFonts w:cs="Times New Roman"/>
          <w:szCs w:val="28"/>
        </w:rPr>
      </w:pPr>
      <w:r w:rsidRPr="005E2113">
        <w:rPr>
          <w:rFonts w:cs="Times New Roman"/>
          <w:szCs w:val="28"/>
        </w:rPr>
        <w:t>муниципальных дошкольных образовательных организаций;</w:t>
      </w:r>
    </w:p>
    <w:p w14:paraId="3AD8CE08" w14:textId="77777777" w:rsidR="00E42345" w:rsidRPr="005E2113" w:rsidRDefault="00E42345" w:rsidP="00E42345">
      <w:pPr>
        <w:autoSpaceDE w:val="0"/>
        <w:autoSpaceDN w:val="0"/>
        <w:adjustRightInd w:val="0"/>
        <w:ind w:firstLine="540"/>
        <w:jc w:val="both"/>
        <w:rPr>
          <w:rFonts w:cs="Times New Roman"/>
          <w:szCs w:val="28"/>
        </w:rPr>
      </w:pPr>
      <w:r w:rsidRPr="005E2113">
        <w:rPr>
          <w:rFonts w:cs="Times New Roman"/>
          <w:szCs w:val="28"/>
        </w:rPr>
        <w:t>муниципальных общеобразовательных организаций;</w:t>
      </w:r>
    </w:p>
    <w:p w14:paraId="2A64D855" w14:textId="77777777" w:rsidR="00E42345" w:rsidRPr="005E2113" w:rsidRDefault="00E42345" w:rsidP="00E42345">
      <w:pPr>
        <w:autoSpaceDE w:val="0"/>
        <w:autoSpaceDN w:val="0"/>
        <w:adjustRightInd w:val="0"/>
        <w:ind w:firstLine="540"/>
        <w:jc w:val="both"/>
        <w:rPr>
          <w:rFonts w:cs="Times New Roman"/>
          <w:szCs w:val="28"/>
        </w:rPr>
      </w:pPr>
      <w:r w:rsidRPr="005E2113">
        <w:rPr>
          <w:rFonts w:cs="Times New Roman"/>
          <w:szCs w:val="28"/>
        </w:rPr>
        <w:t>муниципальных организаций дополнительного образования;</w:t>
      </w:r>
    </w:p>
    <w:p w14:paraId="79CBFD08" w14:textId="77777777" w:rsidR="00E42345" w:rsidRPr="005E2113" w:rsidRDefault="00E42345" w:rsidP="00E42345">
      <w:pPr>
        <w:autoSpaceDE w:val="0"/>
        <w:autoSpaceDN w:val="0"/>
        <w:adjustRightInd w:val="0"/>
        <w:ind w:firstLine="540"/>
        <w:jc w:val="both"/>
        <w:rPr>
          <w:rFonts w:cs="Times New Roman"/>
          <w:szCs w:val="28"/>
        </w:rPr>
      </w:pPr>
      <w:r w:rsidRPr="005E2113">
        <w:rPr>
          <w:rFonts w:cs="Times New Roman"/>
          <w:szCs w:val="28"/>
        </w:rPr>
        <w:t>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предусматривающих оказание медицинской помощи с применением телемедицинских технологий;</w:t>
      </w:r>
    </w:p>
    <w:p w14:paraId="21B7190A" w14:textId="77777777" w:rsidR="00E42345" w:rsidRPr="005E2113" w:rsidRDefault="00E42345" w:rsidP="00E42345">
      <w:pPr>
        <w:autoSpaceDE w:val="0"/>
        <w:autoSpaceDN w:val="0"/>
        <w:adjustRightInd w:val="0"/>
        <w:ind w:firstLine="540"/>
        <w:jc w:val="both"/>
        <w:rPr>
          <w:rFonts w:cs="Times New Roman"/>
          <w:szCs w:val="28"/>
        </w:rPr>
      </w:pPr>
      <w:r w:rsidRPr="005E2113">
        <w:rPr>
          <w:rFonts w:cs="Times New Roman"/>
          <w:szCs w:val="28"/>
        </w:rPr>
        <w:t>муниципальных организаций культурно-досугового типа;</w:t>
      </w:r>
    </w:p>
    <w:p w14:paraId="0848554D" w14:textId="77777777" w:rsidR="00E42345" w:rsidRPr="005E2113" w:rsidRDefault="00E42345" w:rsidP="00E42345">
      <w:pPr>
        <w:autoSpaceDE w:val="0"/>
        <w:autoSpaceDN w:val="0"/>
        <w:adjustRightInd w:val="0"/>
        <w:ind w:firstLine="540"/>
        <w:jc w:val="both"/>
        <w:rPr>
          <w:rFonts w:cs="Times New Roman"/>
          <w:szCs w:val="28"/>
        </w:rPr>
      </w:pPr>
      <w:r w:rsidRPr="005E2113">
        <w:rPr>
          <w:rFonts w:cs="Times New Roman"/>
          <w:szCs w:val="28"/>
        </w:rPr>
        <w:t>муниципальных физкультурно-спортивных организаций;</w:t>
      </w:r>
    </w:p>
    <w:p w14:paraId="59FD1515" w14:textId="77777777" w:rsidR="00E42345" w:rsidRPr="005E2113" w:rsidRDefault="00E42345" w:rsidP="00E42345">
      <w:pPr>
        <w:autoSpaceDE w:val="0"/>
        <w:autoSpaceDN w:val="0"/>
        <w:adjustRightInd w:val="0"/>
        <w:ind w:firstLine="540"/>
        <w:jc w:val="both"/>
        <w:rPr>
          <w:rFonts w:cs="Times New Roman"/>
          <w:szCs w:val="28"/>
        </w:rPr>
      </w:pPr>
      <w:r w:rsidRPr="005E2113">
        <w:rPr>
          <w:rFonts w:cs="Times New Roman"/>
          <w:szCs w:val="28"/>
        </w:rPr>
        <w:t>государственных организаций социального обслуживания;</w:t>
      </w:r>
    </w:p>
    <w:p w14:paraId="5D1EA39D" w14:textId="77777777" w:rsidR="00E42345" w:rsidRPr="005E2113" w:rsidRDefault="00E42345" w:rsidP="00E42345">
      <w:pPr>
        <w:autoSpaceDE w:val="0"/>
        <w:autoSpaceDN w:val="0"/>
        <w:adjustRightInd w:val="0"/>
        <w:ind w:firstLine="540"/>
        <w:jc w:val="both"/>
        <w:rPr>
          <w:rFonts w:cs="Times New Roman"/>
          <w:szCs w:val="28"/>
        </w:rPr>
      </w:pPr>
      <w:bookmarkStart w:id="5" w:name="Par8"/>
      <w:bookmarkEnd w:id="5"/>
      <w:r w:rsidRPr="005E2113">
        <w:rPr>
          <w:rFonts w:cs="Times New Roman"/>
          <w:szCs w:val="28"/>
        </w:rPr>
        <w:t>государственных учреждений, подведомственных уполномоченным в области ветеринарии органам исполнительной власти Республики Дагестан и их структурных подразделений, осуществляющих проведение профилактических, диагностических и лечебных мероприятий;</w:t>
      </w:r>
    </w:p>
    <w:p w14:paraId="7B77A7D5" w14:textId="77777777" w:rsidR="00E42345" w:rsidRPr="005E2113" w:rsidRDefault="00E42345" w:rsidP="00E42345">
      <w:pPr>
        <w:autoSpaceDE w:val="0"/>
        <w:autoSpaceDN w:val="0"/>
        <w:adjustRightInd w:val="0"/>
        <w:ind w:firstLine="540"/>
        <w:jc w:val="both"/>
        <w:rPr>
          <w:rFonts w:cs="Times New Roman"/>
          <w:szCs w:val="28"/>
        </w:rPr>
      </w:pPr>
      <w:r w:rsidRPr="005E2113">
        <w:rPr>
          <w:rFonts w:cs="Times New Roman"/>
          <w:szCs w:val="28"/>
        </w:rPr>
        <w:t>б)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пунктом 1 статьи 4 Федерального закона «О народных художественных промыслах»;</w:t>
      </w:r>
    </w:p>
    <w:p w14:paraId="386E8280" w14:textId="77777777" w:rsidR="00E42345" w:rsidRPr="005E2113" w:rsidRDefault="00E42345" w:rsidP="00E42345">
      <w:pPr>
        <w:autoSpaceDE w:val="0"/>
        <w:autoSpaceDN w:val="0"/>
        <w:adjustRightInd w:val="0"/>
        <w:ind w:firstLine="540"/>
        <w:jc w:val="both"/>
        <w:rPr>
          <w:rFonts w:cs="Times New Roman"/>
          <w:szCs w:val="28"/>
        </w:rPr>
      </w:pPr>
      <w:r w:rsidRPr="005E2113">
        <w:rPr>
          <w:rFonts w:cs="Times New Roman"/>
          <w:szCs w:val="28"/>
        </w:rPr>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14:paraId="0291468A" w14:textId="77777777" w:rsidR="00E42345" w:rsidRPr="005E2113" w:rsidRDefault="00E42345" w:rsidP="00E42345">
      <w:pPr>
        <w:autoSpaceDE w:val="0"/>
        <w:autoSpaceDN w:val="0"/>
        <w:adjustRightInd w:val="0"/>
        <w:ind w:firstLine="540"/>
        <w:jc w:val="both"/>
        <w:rPr>
          <w:rFonts w:cs="Times New Roman"/>
          <w:szCs w:val="28"/>
        </w:rPr>
      </w:pPr>
      <w:r w:rsidRPr="005E2113">
        <w:rPr>
          <w:rFonts w:cs="Times New Roman"/>
          <w:szCs w:val="28"/>
        </w:rPr>
        <w:t xml:space="preserve">г) приобретение транспортных средств (не бывших в употреблении или эксплуатации) для обеспечения функционирования существующих или </w:t>
      </w:r>
      <w:r w:rsidRPr="005E2113">
        <w:rPr>
          <w:rFonts w:cs="Times New Roman"/>
          <w:szCs w:val="28"/>
        </w:rPr>
        <w:lastRenderedPageBreak/>
        <w:t>создаваемых в рамках проекта объектов, указанных в подпункте «а» настоящего пункта:</w:t>
      </w:r>
    </w:p>
    <w:p w14:paraId="1A4BCE0A" w14:textId="77777777" w:rsidR="00E42345" w:rsidRPr="005E2113" w:rsidRDefault="00E42345" w:rsidP="00E42345">
      <w:pPr>
        <w:autoSpaceDE w:val="0"/>
        <w:autoSpaceDN w:val="0"/>
        <w:adjustRightInd w:val="0"/>
        <w:ind w:firstLine="540"/>
        <w:jc w:val="both"/>
        <w:rPr>
          <w:rFonts w:cs="Times New Roman"/>
          <w:szCs w:val="28"/>
        </w:rPr>
      </w:pPr>
      <w:r w:rsidRPr="005E2113">
        <w:rPr>
          <w:rFonts w:cs="Times New Roman"/>
          <w:szCs w:val="28"/>
        </w:rPr>
        <w:t>пассажирских автобусов (микроавтобусов), в том числе использующих природный газ в качестве моторного топлива;</w:t>
      </w:r>
    </w:p>
    <w:p w14:paraId="692C080F" w14:textId="77777777" w:rsidR="00E42345" w:rsidRPr="005E2113" w:rsidRDefault="00E42345" w:rsidP="00E42345">
      <w:pPr>
        <w:autoSpaceDE w:val="0"/>
        <w:autoSpaceDN w:val="0"/>
        <w:adjustRightInd w:val="0"/>
        <w:ind w:firstLine="540"/>
        <w:jc w:val="both"/>
        <w:rPr>
          <w:rFonts w:cs="Times New Roman"/>
          <w:szCs w:val="28"/>
        </w:rPr>
      </w:pPr>
      <w:r w:rsidRPr="005E2113">
        <w:rPr>
          <w:rFonts w:cs="Times New Roman"/>
          <w:szCs w:val="28"/>
        </w:rPr>
        <w:t>санитарных автомобилей (автомобилей скорой помощи класса «А», оснащенных необходимым оборудованием);</w:t>
      </w:r>
    </w:p>
    <w:p w14:paraId="593E21A8" w14:textId="77777777" w:rsidR="00E42345" w:rsidRPr="005E2113" w:rsidRDefault="00E42345" w:rsidP="00E42345">
      <w:pPr>
        <w:autoSpaceDE w:val="0"/>
        <w:autoSpaceDN w:val="0"/>
        <w:adjustRightInd w:val="0"/>
        <w:ind w:firstLine="540"/>
        <w:jc w:val="both"/>
        <w:rPr>
          <w:rFonts w:cs="Times New Roman"/>
          <w:szCs w:val="28"/>
        </w:rPr>
      </w:pPr>
      <w:r w:rsidRPr="005E2113">
        <w:rPr>
          <w:rFonts w:cs="Times New Roman"/>
          <w:szCs w:val="28"/>
        </w:rP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14:paraId="3F9E0DB0" w14:textId="77777777" w:rsidR="00E42345" w:rsidRPr="005E2113" w:rsidRDefault="00E42345" w:rsidP="00E42345">
      <w:pPr>
        <w:autoSpaceDE w:val="0"/>
        <w:autoSpaceDN w:val="0"/>
        <w:adjustRightInd w:val="0"/>
        <w:ind w:firstLine="540"/>
        <w:jc w:val="both"/>
        <w:rPr>
          <w:rFonts w:cs="Times New Roman"/>
          <w:szCs w:val="28"/>
        </w:rPr>
      </w:pPr>
      <w:r w:rsidRPr="005E2113">
        <w:rPr>
          <w:rFonts w:cs="Times New Roman"/>
          <w:szCs w:val="28"/>
        </w:rP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14:paraId="2D7FE2BE" w14:textId="77777777" w:rsidR="00E42345" w:rsidRPr="005E2113" w:rsidRDefault="00E42345" w:rsidP="00E42345">
      <w:pPr>
        <w:autoSpaceDE w:val="0"/>
        <w:autoSpaceDN w:val="0"/>
        <w:adjustRightInd w:val="0"/>
        <w:ind w:firstLine="540"/>
        <w:jc w:val="both"/>
        <w:rPr>
          <w:rFonts w:cs="Times New Roman"/>
          <w:szCs w:val="28"/>
        </w:rPr>
      </w:pPr>
      <w:r w:rsidRPr="005E2113">
        <w:rPr>
          <w:rFonts w:cs="Times New Roman"/>
          <w:szCs w:val="28"/>
        </w:rPr>
        <w:t>мобильных утилизационных установок для обеспечения деятельности государственных учреждений, указанных в абзаце девятом подпункта «а» настоящего пункта;</w:t>
      </w:r>
    </w:p>
    <w:p w14:paraId="1E2A69A5" w14:textId="77777777" w:rsidR="00E42345" w:rsidRPr="005E2113" w:rsidRDefault="00E42345" w:rsidP="00E42345">
      <w:pPr>
        <w:autoSpaceDE w:val="0"/>
        <w:autoSpaceDN w:val="0"/>
        <w:adjustRightInd w:val="0"/>
        <w:ind w:firstLine="540"/>
        <w:jc w:val="both"/>
        <w:rPr>
          <w:rFonts w:cs="Times New Roman"/>
          <w:szCs w:val="28"/>
        </w:rPr>
      </w:pPr>
      <w:r w:rsidRPr="005E2113">
        <w:rPr>
          <w:rFonts w:cs="Times New Roman"/>
          <w:szCs w:val="28"/>
        </w:rPr>
        <w:t>д) приобретение и установка модульных конструкций (за исключением объектов с массовым пребыванием граждан, указанных в части 2.2 статьи 49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подпункте «а» настоящего пункта;</w:t>
      </w:r>
    </w:p>
    <w:p w14:paraId="5C239184" w14:textId="77777777" w:rsidR="00E42345" w:rsidRPr="005E2113" w:rsidRDefault="00E42345" w:rsidP="00E42345">
      <w:pPr>
        <w:autoSpaceDE w:val="0"/>
        <w:autoSpaceDN w:val="0"/>
        <w:adjustRightInd w:val="0"/>
        <w:ind w:firstLine="540"/>
        <w:jc w:val="both"/>
        <w:rPr>
          <w:rFonts w:cs="Times New Roman"/>
          <w:szCs w:val="28"/>
        </w:rPr>
      </w:pPr>
      <w:r w:rsidRPr="005E2113">
        <w:rPr>
          <w:rFonts w:cs="Times New Roman"/>
          <w:szCs w:val="28"/>
        </w:rP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14:paraId="5B926618" w14:textId="77777777" w:rsidR="00E42345" w:rsidRPr="005E2113" w:rsidRDefault="00E42345" w:rsidP="00E42345">
      <w:pPr>
        <w:autoSpaceDE w:val="0"/>
        <w:autoSpaceDN w:val="0"/>
        <w:adjustRightInd w:val="0"/>
        <w:ind w:firstLine="540"/>
        <w:jc w:val="both"/>
        <w:rPr>
          <w:rFonts w:cs="Times New Roman"/>
          <w:szCs w:val="28"/>
        </w:rPr>
      </w:pPr>
      <w:r w:rsidRPr="005E2113">
        <w:rPr>
          <w:rFonts w:cs="Times New Roman"/>
          <w:szCs w:val="28"/>
        </w:rPr>
        <w:t>ж) строительство, приобретение и установка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14:paraId="1A638B33" w14:textId="77777777" w:rsidR="00E42345" w:rsidRPr="005E2113" w:rsidRDefault="00E42345" w:rsidP="00E42345">
      <w:pPr>
        <w:autoSpaceDE w:val="0"/>
        <w:autoSpaceDN w:val="0"/>
        <w:adjustRightInd w:val="0"/>
        <w:ind w:firstLine="540"/>
        <w:jc w:val="both"/>
        <w:rPr>
          <w:rFonts w:cs="Times New Roman"/>
          <w:szCs w:val="28"/>
        </w:rPr>
      </w:pPr>
      <w:r w:rsidRPr="005E2113">
        <w:rPr>
          <w:rFonts w:cs="Times New Roman"/>
          <w:szCs w:val="28"/>
        </w:rPr>
        <w:t>з)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14:paraId="77DFED41" w14:textId="77777777" w:rsidR="00E42345" w:rsidRPr="005E2113" w:rsidRDefault="00E42345" w:rsidP="00E42345">
      <w:pPr>
        <w:autoSpaceDE w:val="0"/>
        <w:autoSpaceDN w:val="0"/>
        <w:adjustRightInd w:val="0"/>
        <w:ind w:firstLine="540"/>
        <w:jc w:val="both"/>
        <w:rPr>
          <w:rFonts w:cs="Times New Roman"/>
          <w:szCs w:val="28"/>
        </w:rPr>
      </w:pPr>
      <w:r w:rsidRPr="005E2113">
        <w:rPr>
          <w:rFonts w:cs="Times New Roman"/>
          <w:szCs w:val="28"/>
        </w:rPr>
        <w:t>и) строительство, приобретение и монтаж газо-поршневых установок, газгольдеров;</w:t>
      </w:r>
    </w:p>
    <w:p w14:paraId="649DCCA0" w14:textId="77777777" w:rsidR="00E42345" w:rsidRPr="005E2113" w:rsidRDefault="00E42345" w:rsidP="00E42345">
      <w:pPr>
        <w:autoSpaceDE w:val="0"/>
        <w:autoSpaceDN w:val="0"/>
        <w:adjustRightInd w:val="0"/>
        <w:ind w:firstLine="540"/>
        <w:jc w:val="both"/>
        <w:rPr>
          <w:rFonts w:cs="Times New Roman"/>
          <w:szCs w:val="28"/>
        </w:rPr>
      </w:pPr>
      <w:r w:rsidRPr="005E2113">
        <w:rPr>
          <w:rFonts w:cs="Times New Roman"/>
          <w:szCs w:val="28"/>
        </w:rPr>
        <w:t>к)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14:paraId="14BFF344" w14:textId="77777777" w:rsidR="00E42345" w:rsidRPr="005E2113" w:rsidRDefault="00E42345" w:rsidP="00E42345">
      <w:pPr>
        <w:autoSpaceDE w:val="0"/>
        <w:autoSpaceDN w:val="0"/>
        <w:adjustRightInd w:val="0"/>
        <w:ind w:firstLine="540"/>
        <w:jc w:val="both"/>
        <w:rPr>
          <w:rFonts w:cs="Times New Roman"/>
          <w:szCs w:val="28"/>
        </w:rPr>
      </w:pPr>
      <w:r w:rsidRPr="005E2113">
        <w:rPr>
          <w:rFonts w:cs="Times New Roman"/>
          <w:szCs w:val="28"/>
        </w:rPr>
        <w:t>л)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14:paraId="22E422B7" w14:textId="77777777" w:rsidR="00E42345" w:rsidRPr="005E2113" w:rsidRDefault="00E42345" w:rsidP="00E42345">
      <w:pPr>
        <w:autoSpaceDE w:val="0"/>
        <w:autoSpaceDN w:val="0"/>
        <w:adjustRightInd w:val="0"/>
        <w:ind w:firstLine="540"/>
        <w:jc w:val="both"/>
        <w:rPr>
          <w:rFonts w:cs="Times New Roman"/>
          <w:szCs w:val="28"/>
        </w:rPr>
      </w:pPr>
      <w:r w:rsidRPr="005E2113">
        <w:rPr>
          <w:rFonts w:cs="Times New Roman"/>
          <w:szCs w:val="28"/>
        </w:rPr>
        <w:t xml:space="preserve">м) развитие телекоммуникаций (строительство (прокладка) линий передачи данных, приобретение и монтаж оборудования, обеспечивающего в том числе </w:t>
      </w:r>
      <w:r w:rsidRPr="005E2113">
        <w:rPr>
          <w:rFonts w:cs="Times New Roman"/>
          <w:szCs w:val="28"/>
        </w:rPr>
        <w:lastRenderedPageBreak/>
        <w:t>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14:paraId="25148400" w14:textId="77777777" w:rsidR="00E42345" w:rsidRPr="005E2113" w:rsidRDefault="00E42345" w:rsidP="00E42345">
      <w:pPr>
        <w:autoSpaceDE w:val="0"/>
        <w:autoSpaceDN w:val="0"/>
        <w:adjustRightInd w:val="0"/>
        <w:ind w:firstLine="540"/>
        <w:jc w:val="both"/>
        <w:rPr>
          <w:rFonts w:cs="Times New Roman"/>
          <w:szCs w:val="28"/>
        </w:rPr>
      </w:pPr>
      <w:r w:rsidRPr="005E2113">
        <w:rPr>
          <w:rFonts w:cs="Times New Roman"/>
          <w:szCs w:val="28"/>
        </w:rPr>
        <w:t>н) строительство объектов (зданий) для размещения в них многофункциональных государственных и муниципальных организаций, включая организации, указанные в подпункте «а» настоящего пункта, а также иные государственные и муниципальные организации и учреждения.</w:t>
      </w:r>
    </w:p>
    <w:p w14:paraId="1F18AC59" w14:textId="77777777" w:rsidR="00E42345" w:rsidRPr="005E2113" w:rsidRDefault="00E42345" w:rsidP="00E42345">
      <w:pPr>
        <w:autoSpaceDE w:val="0"/>
        <w:autoSpaceDN w:val="0"/>
        <w:adjustRightInd w:val="0"/>
        <w:ind w:firstLine="540"/>
        <w:contextualSpacing/>
        <w:jc w:val="both"/>
        <w:rPr>
          <w:rFonts w:cs="Times New Roman"/>
          <w:szCs w:val="28"/>
        </w:rPr>
      </w:pPr>
      <w:r w:rsidRPr="005E2113">
        <w:rPr>
          <w:rFonts w:cs="Times New Roman"/>
          <w:szCs w:val="28"/>
        </w:rPr>
        <w:t xml:space="preserve"> Расходные обязательства органов местного самоуправления по разработке проектно-сметной и исходно-разрешительной документации, а также осуществление экспертизы проектной документации (включая заключения по результатам экспертизы Министерства промышленности и торговли Российской Федерации), в соответствии с настоящими Правилами не софинансируются из республиканского бюджета Республики Дагестан.</w:t>
      </w:r>
    </w:p>
    <w:p w14:paraId="10989C97" w14:textId="77777777" w:rsidR="00E42345" w:rsidRPr="005E2113" w:rsidRDefault="00E42345" w:rsidP="00E42345">
      <w:pPr>
        <w:autoSpaceDE w:val="0"/>
        <w:autoSpaceDN w:val="0"/>
        <w:adjustRightInd w:val="0"/>
        <w:ind w:firstLine="540"/>
        <w:contextualSpacing/>
        <w:jc w:val="both"/>
        <w:rPr>
          <w:rFonts w:cs="Times New Roman"/>
          <w:szCs w:val="28"/>
        </w:rPr>
      </w:pPr>
      <w:r w:rsidRPr="005E2113">
        <w:rPr>
          <w:rFonts w:cs="Times New Roman"/>
          <w:szCs w:val="28"/>
        </w:rPr>
        <w:t>Проектами может предусматриваться при необходимости реализация мероприятий, включенных в проектную документацию по объекту, но не предусмотренных настоящим пунктом настоящих Правил, без которых реализация проекта, в том числе ввод объекта в эксплуатацию, не представляется возможной, при условии реализации таких дополнительных мероприятий без софинансирования из республиканского бюджета Республики Дагестан.</w:t>
      </w:r>
    </w:p>
    <w:p w14:paraId="49BC008E" w14:textId="77777777" w:rsidR="00E42345" w:rsidRPr="005E2113" w:rsidRDefault="00E42345" w:rsidP="00E42345">
      <w:pPr>
        <w:autoSpaceDE w:val="0"/>
        <w:autoSpaceDN w:val="0"/>
        <w:adjustRightInd w:val="0"/>
        <w:ind w:firstLine="540"/>
        <w:contextualSpacing/>
        <w:jc w:val="both"/>
        <w:rPr>
          <w:rFonts w:cs="Times New Roman"/>
          <w:szCs w:val="28"/>
        </w:rPr>
      </w:pPr>
      <w:r w:rsidRPr="005E2113">
        <w:rPr>
          <w:rFonts w:cs="Times New Roman"/>
          <w:szCs w:val="28"/>
        </w:rPr>
        <w:t>Проект, реализация которого осуществляется на территории сельской агломерации, должен состоять из мероприятий, реализация которых осуществляется не менее чем в 30 процентах населенных пунктов, относящихся к сельским территориям в составе соответствующей сельской агломерации.</w:t>
      </w:r>
    </w:p>
    <w:p w14:paraId="4C6E2E2A" w14:textId="77777777" w:rsidR="00E42345" w:rsidRPr="005E2113" w:rsidRDefault="00E42345" w:rsidP="00E42345">
      <w:pPr>
        <w:autoSpaceDE w:val="0"/>
        <w:autoSpaceDN w:val="0"/>
        <w:adjustRightInd w:val="0"/>
        <w:ind w:firstLine="539"/>
        <w:contextualSpacing/>
        <w:jc w:val="both"/>
        <w:rPr>
          <w:rFonts w:cs="Times New Roman"/>
          <w:szCs w:val="28"/>
        </w:rPr>
      </w:pPr>
      <w:r w:rsidRPr="005E2113">
        <w:rPr>
          <w:rFonts w:cs="Times New Roman"/>
          <w:szCs w:val="28"/>
        </w:rPr>
        <w:t>Субсидии предоставляются в целях софинансирования расходных обязательств муниципальных районов, возникающих в связи с реализацией проектов, отобранных для субсидирования. На проекты, условно отобранные для субсидирования, предоставление субсидий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проектов определяется в соответствии с результатами ранжирования.</w:t>
      </w:r>
    </w:p>
    <w:p w14:paraId="39EDCE49" w14:textId="77777777" w:rsidR="00E42345" w:rsidRPr="005E2113" w:rsidRDefault="00E42345" w:rsidP="00E42345">
      <w:pPr>
        <w:autoSpaceDE w:val="0"/>
        <w:autoSpaceDN w:val="0"/>
        <w:adjustRightInd w:val="0"/>
        <w:ind w:firstLine="539"/>
        <w:contextualSpacing/>
        <w:jc w:val="both"/>
        <w:rPr>
          <w:rFonts w:cs="Times New Roman"/>
          <w:szCs w:val="28"/>
        </w:rPr>
      </w:pPr>
      <w:r w:rsidRPr="005E2113">
        <w:rPr>
          <w:rFonts w:cs="Times New Roman"/>
          <w:szCs w:val="28"/>
        </w:rPr>
        <w:t>4. Субсидии предоставляются бюджетам муниципальных образований на следующих условиях:</w:t>
      </w:r>
    </w:p>
    <w:p w14:paraId="730F95DE" w14:textId="77777777" w:rsidR="00E42345" w:rsidRPr="005E2113" w:rsidRDefault="00E42345" w:rsidP="00E42345">
      <w:pPr>
        <w:autoSpaceDE w:val="0"/>
        <w:autoSpaceDN w:val="0"/>
        <w:adjustRightInd w:val="0"/>
        <w:ind w:firstLine="539"/>
        <w:contextualSpacing/>
        <w:jc w:val="both"/>
        <w:rPr>
          <w:rFonts w:cs="Times New Roman"/>
          <w:szCs w:val="28"/>
        </w:rPr>
      </w:pPr>
      <w:r w:rsidRPr="005E2113">
        <w:rPr>
          <w:rFonts w:cs="Times New Roman"/>
          <w:szCs w:val="28"/>
        </w:rPr>
        <w:t>а) наличие муниципальных программ (подпрограмм), предусматривающих мероприятия по реализации проектов комплексного развития сельских территорий (агломераций);</w:t>
      </w:r>
    </w:p>
    <w:p w14:paraId="37F54D33" w14:textId="77777777" w:rsidR="00E42345" w:rsidRPr="005E2113" w:rsidRDefault="00E42345" w:rsidP="00E42345">
      <w:pPr>
        <w:autoSpaceDE w:val="0"/>
        <w:autoSpaceDN w:val="0"/>
        <w:adjustRightInd w:val="0"/>
        <w:ind w:firstLine="539"/>
        <w:contextualSpacing/>
        <w:jc w:val="both"/>
        <w:rPr>
          <w:rFonts w:cs="Times New Roman"/>
          <w:szCs w:val="28"/>
        </w:rPr>
      </w:pPr>
      <w:r w:rsidRPr="005E2113">
        <w:rPr>
          <w:rFonts w:cs="Times New Roman"/>
          <w:szCs w:val="28"/>
        </w:rPr>
        <w:t>б) заключения соглашения о предоставлении из республиканского бюджета Республики Дагестан субсидии бюджету муниципального образования, форме электронного документа с применением государственной интегрированной информационной системы управления общественными финансами «Электронный бюджет» на цели, указанные в пункте 3 настоящих Правил, в соответствии с пунктом 11 Правил формирования, предоставления и распределения субсидий из республиканского бюджета Республики Дагестан местным бюджетам, утвержденных постановлением Правительства Республики Дагестан от 26 марта 2020 г. № 56;</w:t>
      </w:r>
    </w:p>
    <w:p w14:paraId="589F7890" w14:textId="4F708B1C" w:rsidR="00E42345" w:rsidRPr="005E2113" w:rsidRDefault="00E42345" w:rsidP="00E42345">
      <w:pPr>
        <w:autoSpaceDE w:val="0"/>
        <w:autoSpaceDN w:val="0"/>
        <w:adjustRightInd w:val="0"/>
        <w:ind w:firstLine="539"/>
        <w:contextualSpacing/>
        <w:jc w:val="both"/>
        <w:rPr>
          <w:rFonts w:cs="Times New Roman"/>
          <w:szCs w:val="28"/>
        </w:rPr>
      </w:pPr>
      <w:r w:rsidRPr="005E2113">
        <w:rPr>
          <w:rFonts w:cs="Times New Roman"/>
          <w:szCs w:val="28"/>
        </w:rPr>
        <w:lastRenderedPageBreak/>
        <w:t xml:space="preserve">в) возврат муниципальными образованиями Республики Дагестан средств в республиканский бюджет Республики Дагестан в соответствии с пунктами </w:t>
      </w:r>
      <w:r w:rsidR="001E3D85" w:rsidRPr="005E2113">
        <w:rPr>
          <w:rFonts w:cs="Times New Roman"/>
          <w:szCs w:val="28"/>
        </w:rPr>
        <w:t xml:space="preserve">                     </w:t>
      </w:r>
      <w:r w:rsidRPr="005E2113">
        <w:rPr>
          <w:rFonts w:cs="Times New Roman"/>
          <w:color w:val="FF0000"/>
          <w:szCs w:val="28"/>
        </w:rPr>
        <w:t xml:space="preserve">16-19 </w:t>
      </w:r>
      <w:r w:rsidRPr="005E2113">
        <w:rPr>
          <w:rFonts w:cs="Times New Roman"/>
          <w:szCs w:val="28"/>
        </w:rPr>
        <w:t>настоящих Правил</w:t>
      </w:r>
    </w:p>
    <w:p w14:paraId="78E120BF" w14:textId="77777777" w:rsidR="00E42345" w:rsidRPr="005E2113" w:rsidRDefault="00E42345" w:rsidP="00E42345">
      <w:pPr>
        <w:autoSpaceDE w:val="0"/>
        <w:autoSpaceDN w:val="0"/>
        <w:adjustRightInd w:val="0"/>
        <w:ind w:firstLine="539"/>
        <w:contextualSpacing/>
        <w:jc w:val="both"/>
        <w:rPr>
          <w:rFonts w:cs="Times New Roman"/>
          <w:szCs w:val="28"/>
        </w:rPr>
      </w:pPr>
      <w:r w:rsidRPr="005E2113">
        <w:rPr>
          <w:rFonts w:cs="Times New Roman"/>
          <w:szCs w:val="28"/>
        </w:rPr>
        <w:t>г) централизация закупок, финансовое обеспечение которых частично или полностью осуществляется за счет предоставляемых субсидий.</w:t>
      </w:r>
    </w:p>
    <w:p w14:paraId="6FB249ED" w14:textId="77777777" w:rsidR="00E42345" w:rsidRPr="005E2113" w:rsidRDefault="00E42345" w:rsidP="00E42345">
      <w:pPr>
        <w:autoSpaceDE w:val="0"/>
        <w:autoSpaceDN w:val="0"/>
        <w:adjustRightInd w:val="0"/>
        <w:ind w:firstLine="539"/>
        <w:contextualSpacing/>
        <w:jc w:val="both"/>
        <w:rPr>
          <w:rFonts w:cs="Times New Roman"/>
          <w:szCs w:val="28"/>
        </w:rPr>
      </w:pPr>
      <w:r w:rsidRPr="005E2113">
        <w:rPr>
          <w:rFonts w:cs="Times New Roman"/>
          <w:szCs w:val="28"/>
        </w:rPr>
        <w:t xml:space="preserve">5. Муниципальные образования, бюджетам которых предоставляются субсидии на софинансирование мероприятий, указанных в </w:t>
      </w:r>
      <w:hyperlink w:anchor="P4352" w:tooltip="3. Субсидии предоставляются главным распорядителем средств областного бюджета - Министерством сельского хозяйства Курской области в целях софинансирования расходных обязательств, возникающих при выполнении органами местного самоуправления полномочий по вопроса">
        <w:r w:rsidRPr="005E2113">
          <w:rPr>
            <w:rFonts w:cs="Times New Roman"/>
            <w:szCs w:val="28"/>
          </w:rPr>
          <w:t>пункте 3</w:t>
        </w:r>
      </w:hyperlink>
      <w:r w:rsidRPr="005E2113">
        <w:rPr>
          <w:rFonts w:cs="Times New Roman"/>
          <w:szCs w:val="28"/>
        </w:rPr>
        <w:t xml:space="preserve"> настоящих Правил, должны отвечать следующим критериям:</w:t>
      </w:r>
    </w:p>
    <w:p w14:paraId="25CB03C2" w14:textId="77777777" w:rsidR="00E42345" w:rsidRPr="005E2113" w:rsidRDefault="00E42345" w:rsidP="00E42345">
      <w:pPr>
        <w:autoSpaceDE w:val="0"/>
        <w:autoSpaceDN w:val="0"/>
        <w:adjustRightInd w:val="0"/>
        <w:ind w:firstLine="539"/>
        <w:contextualSpacing/>
        <w:jc w:val="both"/>
        <w:rPr>
          <w:rFonts w:cs="Times New Roman"/>
          <w:szCs w:val="28"/>
        </w:rPr>
      </w:pPr>
      <w:r w:rsidRPr="005E2113">
        <w:rPr>
          <w:rFonts w:cs="Times New Roman"/>
          <w:szCs w:val="28"/>
        </w:rPr>
        <w:t>а) наличие проекта (проектов) комплексного развития сельских территорий (агломераций);</w:t>
      </w:r>
    </w:p>
    <w:p w14:paraId="785BEA49" w14:textId="77777777" w:rsidR="00E42345" w:rsidRPr="005E2113" w:rsidRDefault="00E42345" w:rsidP="00E42345">
      <w:pPr>
        <w:autoSpaceDE w:val="0"/>
        <w:autoSpaceDN w:val="0"/>
        <w:adjustRightInd w:val="0"/>
        <w:ind w:firstLine="539"/>
        <w:contextualSpacing/>
        <w:jc w:val="both"/>
        <w:rPr>
          <w:rFonts w:cs="Times New Roman"/>
          <w:szCs w:val="28"/>
        </w:rPr>
      </w:pPr>
      <w:r w:rsidRPr="005E2113">
        <w:rPr>
          <w:rFonts w:cs="Times New Roman"/>
          <w:szCs w:val="28"/>
        </w:rPr>
        <w:t>б) наличие заявочной документации, устанавливаемой Министерством сельского хозяйства Российской Федерации.</w:t>
      </w:r>
    </w:p>
    <w:p w14:paraId="7937F74A" w14:textId="77777777" w:rsidR="00E42345" w:rsidRPr="005E2113" w:rsidRDefault="00E42345" w:rsidP="00E42345">
      <w:pPr>
        <w:autoSpaceDE w:val="0"/>
        <w:autoSpaceDN w:val="0"/>
        <w:adjustRightInd w:val="0"/>
        <w:ind w:firstLine="539"/>
        <w:contextualSpacing/>
        <w:jc w:val="both"/>
        <w:rPr>
          <w:rFonts w:cs="Times New Roman"/>
          <w:szCs w:val="28"/>
        </w:rPr>
      </w:pPr>
      <w:r w:rsidRPr="005E2113">
        <w:rPr>
          <w:rFonts w:cs="Times New Roman"/>
          <w:szCs w:val="28"/>
        </w:rPr>
        <w:t>6. Субсидии предоставляются по результатам отбора проектов конкурсной комиссией (далее - Комиссия), образуемой Министерством сельского хозяйства Российской Федерации в соответствии с установленным порядком, включающим критерии отбора.</w:t>
      </w:r>
    </w:p>
    <w:p w14:paraId="7316CCFD" w14:textId="77777777" w:rsidR="00E42345" w:rsidRPr="005E2113" w:rsidRDefault="00E42345" w:rsidP="00E42345">
      <w:pPr>
        <w:autoSpaceDE w:val="0"/>
        <w:autoSpaceDN w:val="0"/>
        <w:adjustRightInd w:val="0"/>
        <w:ind w:firstLine="539"/>
        <w:contextualSpacing/>
        <w:jc w:val="both"/>
        <w:rPr>
          <w:rFonts w:cs="Times New Roman"/>
          <w:szCs w:val="28"/>
        </w:rPr>
      </w:pPr>
      <w:r w:rsidRPr="005E2113">
        <w:rPr>
          <w:rFonts w:cs="Times New Roman"/>
          <w:szCs w:val="28"/>
        </w:rPr>
        <w:t>Порядок, условия, сроки проведения конкурса, состав Комиссии, требования к составу заявочной документации утверждаются приказом Министерства сельского хозяйства Российской Федерации (далее - Порядок).</w:t>
      </w:r>
    </w:p>
    <w:p w14:paraId="4CC2F088" w14:textId="77777777" w:rsidR="00E42345" w:rsidRPr="005E2113" w:rsidRDefault="00E42345" w:rsidP="00E42345">
      <w:pPr>
        <w:autoSpaceDE w:val="0"/>
        <w:autoSpaceDN w:val="0"/>
        <w:adjustRightInd w:val="0"/>
        <w:ind w:firstLine="539"/>
        <w:contextualSpacing/>
        <w:jc w:val="both"/>
        <w:rPr>
          <w:rFonts w:cs="Times New Roman"/>
          <w:szCs w:val="28"/>
        </w:rPr>
      </w:pPr>
      <w:r w:rsidRPr="005E2113">
        <w:rPr>
          <w:rFonts w:cs="Times New Roman"/>
          <w:szCs w:val="28"/>
        </w:rPr>
        <w:t>Распределение субсидий между бюджетами муниципальных образований, субсидий осуществляется в соответствии с Правилами формирования, предоставления и распределения субсидий из республиканского бюджета Республики Дагестан местным бюджетам, утвержденными постановлением Правительства Республики Дагестан от 26 марта 2020 г. № 56 «О Правилах формирования, предоставления и распределения субсидий из республиканского бюджета Республики Дагестан местным бюджетам» (далее – Правила формирования).</w:t>
      </w:r>
    </w:p>
    <w:p w14:paraId="6D927D86" w14:textId="77777777" w:rsidR="00E42345" w:rsidRPr="005E2113" w:rsidRDefault="00E42345" w:rsidP="00E42345">
      <w:pPr>
        <w:autoSpaceDE w:val="0"/>
        <w:autoSpaceDN w:val="0"/>
        <w:adjustRightInd w:val="0"/>
        <w:ind w:firstLine="539"/>
        <w:contextualSpacing/>
        <w:jc w:val="both"/>
        <w:rPr>
          <w:rFonts w:cs="Times New Roman"/>
          <w:szCs w:val="28"/>
        </w:rPr>
      </w:pPr>
      <w:r w:rsidRPr="005E2113">
        <w:rPr>
          <w:rFonts w:cs="Times New Roman"/>
          <w:szCs w:val="28"/>
        </w:rPr>
        <w:t>В случае заключения соглашения с Министерством сельского хозяйства Российской Федерации с адресным (пообъектным) распределением объемы субсидий муниципальным образованиям указываются в соответствии с соглашением.</w:t>
      </w:r>
    </w:p>
    <w:p w14:paraId="27E68201" w14:textId="77777777" w:rsidR="00E42345" w:rsidRPr="005E2113" w:rsidRDefault="00E42345" w:rsidP="00E42345">
      <w:pPr>
        <w:autoSpaceDE w:val="0"/>
        <w:autoSpaceDN w:val="0"/>
        <w:adjustRightInd w:val="0"/>
        <w:ind w:firstLine="539"/>
        <w:contextualSpacing/>
        <w:jc w:val="both"/>
        <w:rPr>
          <w:rFonts w:cs="Times New Roman"/>
          <w:szCs w:val="28"/>
        </w:rPr>
      </w:pPr>
      <w:r w:rsidRPr="005E2113">
        <w:rPr>
          <w:rFonts w:cs="Times New Roman"/>
          <w:szCs w:val="28"/>
        </w:rPr>
        <w:t>Министерство по результатам предварительного отбора проектов направляет в Министерство сельского хозяйства Российской Федерации заявочную документацию для отбора проектов в порядке, установленном Министерством сельского хозяйства Российской Федерации.</w:t>
      </w:r>
    </w:p>
    <w:p w14:paraId="511631CF" w14:textId="77777777" w:rsidR="00E42345" w:rsidRPr="005E2113" w:rsidRDefault="00E42345" w:rsidP="00E42345">
      <w:pPr>
        <w:autoSpaceDE w:val="0"/>
        <w:autoSpaceDN w:val="0"/>
        <w:adjustRightInd w:val="0"/>
        <w:ind w:firstLine="539"/>
        <w:contextualSpacing/>
        <w:jc w:val="both"/>
        <w:rPr>
          <w:rFonts w:cs="Times New Roman"/>
          <w:szCs w:val="28"/>
        </w:rPr>
      </w:pPr>
      <w:r w:rsidRPr="005E2113">
        <w:rPr>
          <w:rFonts w:cs="Times New Roman"/>
          <w:szCs w:val="28"/>
        </w:rPr>
        <w:t>Субсидии предоставляются в целях софинансирования расходных обязательств муниципальных образований, возникающих в связи с реализацией проектов, отобранных для субсидирования. На проекты, условно отобранные для субсидирования, предоставление субсидий осуществляется в случае выделения в текущем финансовом году дополнительных бюджетных ассигнований из Республиканского бюджета Республики Дагестан, в том числе источником финансового обеспечения которых являются средства федерального бюджета, на предоставление субсидий в соответствии с настоящими Правилами.</w:t>
      </w:r>
    </w:p>
    <w:p w14:paraId="5B81BD0C" w14:textId="77777777" w:rsidR="00E42345" w:rsidRPr="005E2113" w:rsidRDefault="00E42345" w:rsidP="00E42345">
      <w:pPr>
        <w:autoSpaceDE w:val="0"/>
        <w:autoSpaceDN w:val="0"/>
        <w:adjustRightInd w:val="0"/>
        <w:ind w:firstLine="540"/>
        <w:contextualSpacing/>
        <w:jc w:val="both"/>
        <w:rPr>
          <w:rFonts w:cs="Times New Roman"/>
          <w:szCs w:val="28"/>
        </w:rPr>
      </w:pPr>
      <w:r w:rsidRPr="005E2113">
        <w:rPr>
          <w:rFonts w:cs="Times New Roman"/>
          <w:szCs w:val="28"/>
        </w:rPr>
        <w:lastRenderedPageBreak/>
        <w:t>7. Требования к составу заявочной документации, представляемой на отбор проектов, а также порядок ее предоставления, в том числе в электронном виде, устанавливаются Министерством сельского хозяйства Российской Федерации.</w:t>
      </w:r>
    </w:p>
    <w:p w14:paraId="1B3E4FF3" w14:textId="4423F104" w:rsidR="00E42345" w:rsidRPr="005E2113" w:rsidRDefault="00E42345" w:rsidP="00E42345">
      <w:pPr>
        <w:autoSpaceDE w:val="0"/>
        <w:autoSpaceDN w:val="0"/>
        <w:adjustRightInd w:val="0"/>
        <w:ind w:firstLine="540"/>
        <w:contextualSpacing/>
        <w:jc w:val="both"/>
        <w:rPr>
          <w:rFonts w:cs="Times New Roman"/>
          <w:szCs w:val="28"/>
        </w:rPr>
      </w:pPr>
      <w:r w:rsidRPr="005E2113">
        <w:rPr>
          <w:rFonts w:cs="Times New Roman"/>
          <w:szCs w:val="28"/>
        </w:rPr>
        <w:t xml:space="preserve">В отношении промышленной продукции, приобретение которой необходимо для реализации проекта, в составе проектной документации представляется действительное на день подачи проекта на отбор заключение об отнесении продукции к промышленной продукции, не имеющей произведенных в Российской Федерации аналогов, Министерства промышленности и торговли Российской Федерации в соответствии с </w:t>
      </w:r>
      <w:hyperlink r:id="rId8" w:history="1">
        <w:r w:rsidRPr="005E2113">
          <w:rPr>
            <w:rFonts w:cs="Times New Roman"/>
            <w:szCs w:val="28"/>
          </w:rPr>
          <w:t>постановлением</w:t>
        </w:r>
      </w:hyperlink>
      <w:r w:rsidRPr="005E2113">
        <w:rPr>
          <w:rFonts w:cs="Times New Roman"/>
          <w:szCs w:val="28"/>
        </w:rPr>
        <w:t xml:space="preserve"> Правительства Российской Федерации от 20 сентября 2017 г. №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 соответствии с </w:t>
      </w:r>
      <w:hyperlink r:id="rId9" w:history="1">
        <w:r w:rsidRPr="005E2113">
          <w:rPr>
            <w:rFonts w:cs="Times New Roman"/>
            <w:szCs w:val="28"/>
            <w:shd w:val="clear" w:color="auto" w:fill="FFFFFF" w:themeFill="background1"/>
          </w:rPr>
          <w:t>постановлением</w:t>
        </w:r>
      </w:hyperlink>
      <w:r w:rsidRPr="005E2113">
        <w:rPr>
          <w:rFonts w:cs="Times New Roman"/>
          <w:szCs w:val="28"/>
        </w:rPr>
        <w:t xml:space="preserve"> Правительства Российской Федерации от                           17 июля 2015 г. № 719 «О подтверждении производства промышленной продукции на территории Российской Федерации».</w:t>
      </w:r>
    </w:p>
    <w:p w14:paraId="408DE7E8" w14:textId="77777777" w:rsidR="00E42345" w:rsidRPr="005E2113" w:rsidRDefault="00E42345" w:rsidP="00E42345">
      <w:pPr>
        <w:autoSpaceDE w:val="0"/>
        <w:autoSpaceDN w:val="0"/>
        <w:adjustRightInd w:val="0"/>
        <w:ind w:firstLine="540"/>
        <w:contextualSpacing/>
        <w:jc w:val="both"/>
        <w:rPr>
          <w:rFonts w:cs="Times New Roman"/>
          <w:szCs w:val="28"/>
        </w:rPr>
      </w:pPr>
      <w:r w:rsidRPr="005E2113">
        <w:rPr>
          <w:rFonts w:cs="Times New Roman"/>
          <w:szCs w:val="28"/>
        </w:rPr>
        <w:t>8. Заявки на участие в отборе проектов предоставляются заявителем в сроки, установленные Министерством сельского хозяйства Российской Федерации.</w:t>
      </w:r>
    </w:p>
    <w:p w14:paraId="1F0685D3" w14:textId="77777777" w:rsidR="00E42345" w:rsidRPr="005E2113" w:rsidRDefault="00E42345" w:rsidP="00E42345">
      <w:pPr>
        <w:autoSpaceDE w:val="0"/>
        <w:autoSpaceDN w:val="0"/>
        <w:adjustRightInd w:val="0"/>
        <w:ind w:firstLine="540"/>
        <w:contextualSpacing/>
        <w:jc w:val="both"/>
        <w:rPr>
          <w:rFonts w:cs="Times New Roman"/>
          <w:szCs w:val="28"/>
        </w:rPr>
      </w:pPr>
      <w:r w:rsidRPr="005E2113">
        <w:rPr>
          <w:rFonts w:cs="Times New Roman"/>
          <w:szCs w:val="28"/>
        </w:rPr>
        <w:t>Регистрация полученных заявок и документов осуществляется уполномоченным работником Министерства, принявшим документы, по мере их поступления в журнале регистрации заявок, который должен быть пронумерован, прошнурован и скреплен печатью. Регистрация заявок и документов осуществляется в день их предоставления. При регистрации заявке присваивается входящий регистрационный номер.</w:t>
      </w:r>
    </w:p>
    <w:p w14:paraId="5848C19F" w14:textId="77777777" w:rsidR="00E42345" w:rsidRPr="005E2113" w:rsidRDefault="00E42345" w:rsidP="00E42345">
      <w:pPr>
        <w:autoSpaceDE w:val="0"/>
        <w:autoSpaceDN w:val="0"/>
        <w:adjustRightInd w:val="0"/>
        <w:ind w:firstLine="540"/>
        <w:contextualSpacing/>
        <w:jc w:val="both"/>
        <w:rPr>
          <w:rFonts w:cs="Times New Roman"/>
          <w:szCs w:val="28"/>
        </w:rPr>
      </w:pPr>
      <w:r w:rsidRPr="005E2113">
        <w:rPr>
          <w:rFonts w:cs="Times New Roman"/>
          <w:szCs w:val="28"/>
        </w:rPr>
        <w:t>Заявки, направленные в информационной системе «1С: Предприятие» (</w:t>
      </w:r>
      <w:r w:rsidRPr="005E2113">
        <w:t>функциональный блок «Управление комплексным развитием сельских территорий» платформы «1С: Предприятие 8»</w:t>
      </w:r>
      <w:r w:rsidRPr="005E2113">
        <w:rPr>
          <w:rFonts w:cs="Times New Roman"/>
          <w:szCs w:val="28"/>
        </w:rPr>
        <w:t xml:space="preserve">) регистрируются с присвоением шифра проекта в автоматическом режиме.  </w:t>
      </w:r>
    </w:p>
    <w:p w14:paraId="7A38E605" w14:textId="77777777" w:rsidR="00E42345" w:rsidRPr="005E2113" w:rsidRDefault="00E42345" w:rsidP="00E42345">
      <w:pPr>
        <w:widowControl w:val="0"/>
        <w:autoSpaceDE w:val="0"/>
        <w:autoSpaceDN w:val="0"/>
        <w:ind w:firstLine="709"/>
        <w:contextualSpacing/>
        <w:jc w:val="both"/>
        <w:rPr>
          <w:szCs w:val="28"/>
        </w:rPr>
      </w:pPr>
      <w:r w:rsidRPr="005E2113">
        <w:rPr>
          <w:szCs w:val="28"/>
        </w:rPr>
        <w:t>Глава (глава администрации) муниципального района несет ответственность за достоверность документов и сведений, представляемых в составе заявки.</w:t>
      </w:r>
    </w:p>
    <w:p w14:paraId="73DD5848" w14:textId="77777777" w:rsidR="00E42345" w:rsidRPr="005E2113" w:rsidRDefault="00E42345" w:rsidP="00E42345">
      <w:pPr>
        <w:autoSpaceDE w:val="0"/>
        <w:autoSpaceDN w:val="0"/>
        <w:adjustRightInd w:val="0"/>
        <w:ind w:firstLine="540"/>
        <w:contextualSpacing/>
        <w:jc w:val="both"/>
        <w:rPr>
          <w:rFonts w:cs="Times New Roman"/>
          <w:szCs w:val="28"/>
        </w:rPr>
      </w:pPr>
      <w:r w:rsidRPr="005E2113">
        <w:rPr>
          <w:rFonts w:cs="Times New Roman"/>
          <w:szCs w:val="28"/>
        </w:rPr>
        <w:t>9. Организация и проведение предварительного отбора проектов осуществляется комиссией в соответствии с нормативным правовым актом Министерства.</w:t>
      </w:r>
    </w:p>
    <w:p w14:paraId="0D90B5C6" w14:textId="77777777" w:rsidR="00E42345" w:rsidRPr="005E2113" w:rsidRDefault="00E42345" w:rsidP="00E42345">
      <w:pPr>
        <w:autoSpaceDE w:val="0"/>
        <w:autoSpaceDN w:val="0"/>
        <w:adjustRightInd w:val="0"/>
        <w:ind w:firstLine="540"/>
        <w:contextualSpacing/>
        <w:jc w:val="both"/>
        <w:rPr>
          <w:rFonts w:cs="Times New Roman"/>
          <w:szCs w:val="28"/>
        </w:rPr>
      </w:pPr>
      <w:r w:rsidRPr="005E2113">
        <w:rPr>
          <w:szCs w:val="28"/>
        </w:rPr>
        <w:t>Проект утверждается Министерством после прохождения предварительного отбора в соответствии с п</w:t>
      </w:r>
      <w:hyperlink r:id="rId10">
        <w:r w:rsidRPr="005E2113">
          <w:rPr>
            <w:szCs w:val="28"/>
          </w:rPr>
          <w:t>орядком</w:t>
        </w:r>
      </w:hyperlink>
      <w:r w:rsidRPr="005E2113">
        <w:rPr>
          <w:szCs w:val="28"/>
        </w:rPr>
        <w:t>, устанавливающим требования к составу проектной документации, представляемой на отбор.</w:t>
      </w:r>
    </w:p>
    <w:p w14:paraId="039A2AE6" w14:textId="77777777" w:rsidR="00E42345" w:rsidRPr="005E2113" w:rsidRDefault="00E42345" w:rsidP="00E42345">
      <w:pPr>
        <w:autoSpaceDE w:val="0"/>
        <w:autoSpaceDN w:val="0"/>
        <w:adjustRightInd w:val="0"/>
        <w:ind w:firstLine="540"/>
        <w:contextualSpacing/>
        <w:jc w:val="both"/>
        <w:rPr>
          <w:rFonts w:cs="Times New Roman"/>
          <w:szCs w:val="28"/>
        </w:rPr>
      </w:pPr>
      <w:r w:rsidRPr="005E2113">
        <w:rPr>
          <w:rFonts w:cs="Times New Roman"/>
          <w:szCs w:val="28"/>
        </w:rPr>
        <w:t>Решение комиссии по предварительному отбору проектов направляется Министерством в Министерство сельского хозяйства Российской Федерации в составе заявочной документации Республики Дагестан.</w:t>
      </w:r>
    </w:p>
    <w:p w14:paraId="4C6C7559" w14:textId="77777777" w:rsidR="00E42345" w:rsidRPr="005E2113" w:rsidRDefault="00E42345" w:rsidP="00E42345">
      <w:pPr>
        <w:autoSpaceDE w:val="0"/>
        <w:autoSpaceDN w:val="0"/>
        <w:adjustRightInd w:val="0"/>
        <w:ind w:firstLine="709"/>
        <w:contextualSpacing/>
        <w:jc w:val="both"/>
        <w:rPr>
          <w:rFonts w:eastAsia="Calibri"/>
          <w:szCs w:val="28"/>
        </w:rPr>
      </w:pPr>
      <w:r w:rsidRPr="005E2113">
        <w:rPr>
          <w:rFonts w:eastAsia="Calibri"/>
          <w:szCs w:val="28"/>
        </w:rPr>
        <w:t xml:space="preserve">Заявитель вправе отозвать заявочную документацию, направив соответствующее уведомление в Министерство сельского хозяйства Российской Федерации. Заявочная документация считается отозванной со дня получения </w:t>
      </w:r>
      <w:r w:rsidRPr="005E2113">
        <w:rPr>
          <w:rFonts w:eastAsia="Calibri"/>
          <w:szCs w:val="28"/>
        </w:rPr>
        <w:lastRenderedPageBreak/>
        <w:t>Министерством сельского хозяйства Российской Федерации вышеуказанного письменного уведомления.</w:t>
      </w:r>
    </w:p>
    <w:p w14:paraId="77DEAF38" w14:textId="77777777" w:rsidR="00E42345" w:rsidRPr="005E2113" w:rsidRDefault="00E42345" w:rsidP="00E42345">
      <w:pPr>
        <w:autoSpaceDE w:val="0"/>
        <w:autoSpaceDN w:val="0"/>
        <w:adjustRightInd w:val="0"/>
        <w:ind w:firstLine="540"/>
        <w:contextualSpacing/>
        <w:jc w:val="both"/>
        <w:rPr>
          <w:rFonts w:cs="Times New Roman"/>
          <w:szCs w:val="28"/>
        </w:rPr>
      </w:pPr>
      <w:r w:rsidRPr="005E2113">
        <w:rPr>
          <w:rFonts w:cs="Times New Roman"/>
          <w:szCs w:val="28"/>
        </w:rPr>
        <w:t>10. Объем субсидии, предоставляемой бюджету муниципального образования на реализацию проектов комплексного развития сельских территорий (агломераций), определяется по следующей формуле:</w:t>
      </w:r>
    </w:p>
    <w:p w14:paraId="34F4FA05" w14:textId="77777777" w:rsidR="00E42345" w:rsidRPr="005E2113" w:rsidRDefault="00E42345" w:rsidP="00E42345">
      <w:pPr>
        <w:pStyle w:val="ConsPlusNormal"/>
        <w:spacing w:line="240" w:lineRule="atLeast"/>
        <w:ind w:firstLine="540"/>
        <w:contextualSpacing/>
        <w:jc w:val="center"/>
        <w:rPr>
          <w:szCs w:val="28"/>
        </w:rPr>
      </w:pPr>
      <w:r w:rsidRPr="005E2113">
        <w:rPr>
          <w:szCs w:val="28"/>
        </w:rPr>
        <w:t>Ос = (Опр x (Сiпр / РБОi) / (Спр / РБОi),</w:t>
      </w:r>
    </w:p>
    <w:p w14:paraId="35286344" w14:textId="77777777" w:rsidR="00E42345" w:rsidRPr="005E2113" w:rsidRDefault="00E42345" w:rsidP="00E42345">
      <w:pPr>
        <w:pStyle w:val="ConsPlusNormal"/>
        <w:spacing w:line="240" w:lineRule="atLeast"/>
        <w:ind w:firstLine="540"/>
        <w:contextualSpacing/>
        <w:jc w:val="both"/>
        <w:rPr>
          <w:szCs w:val="28"/>
        </w:rPr>
      </w:pPr>
      <w:r w:rsidRPr="005E2113">
        <w:rPr>
          <w:szCs w:val="28"/>
        </w:rPr>
        <w:t>где:</w:t>
      </w:r>
    </w:p>
    <w:p w14:paraId="6974EC2F" w14:textId="77777777" w:rsidR="00E42345" w:rsidRPr="005E2113" w:rsidRDefault="00E42345" w:rsidP="00E42345">
      <w:pPr>
        <w:pStyle w:val="ConsPlusNormal"/>
        <w:spacing w:line="240" w:lineRule="atLeast"/>
        <w:ind w:firstLine="540"/>
        <w:contextualSpacing/>
        <w:jc w:val="both"/>
        <w:rPr>
          <w:szCs w:val="28"/>
        </w:rPr>
      </w:pPr>
      <w:r w:rsidRPr="005E2113">
        <w:rPr>
          <w:szCs w:val="28"/>
        </w:rPr>
        <w:t>Опр - объем лимитов бюджетных обязательств, выделяемых главному распорядителю средств республиканского бюджета Республики Дагестан на реализацию проектов комплексного развития сельских территорий (агломераций);</w:t>
      </w:r>
    </w:p>
    <w:p w14:paraId="4595C807" w14:textId="77777777" w:rsidR="00E42345" w:rsidRPr="005E2113" w:rsidRDefault="00E42345" w:rsidP="00E42345">
      <w:pPr>
        <w:pStyle w:val="ConsPlusNormal"/>
        <w:spacing w:line="240" w:lineRule="atLeast"/>
        <w:ind w:firstLine="540"/>
        <w:contextualSpacing/>
        <w:jc w:val="both"/>
        <w:rPr>
          <w:szCs w:val="28"/>
        </w:rPr>
      </w:pPr>
      <w:r w:rsidRPr="005E2113">
        <w:rPr>
          <w:szCs w:val="28"/>
        </w:rPr>
        <w:t>Сiпр - стоимость строительства, реконструкции (модернизации), капитального ремонта (сметная стоимость строительства, реконструкции (модернизации), капитального ремонта без учета стоимости проектных работ или остаток стоимости строительства, реконструкции (модернизации), капитального ремонта, определенный по результатам торгов) проектов комплексного развития сельских территорий (агломераций) i-го муниципального образования, претендующего на предоставление субсидии;</w:t>
      </w:r>
    </w:p>
    <w:p w14:paraId="1E277F2D" w14:textId="77777777" w:rsidR="00E42345" w:rsidRPr="005E2113" w:rsidRDefault="00E42345" w:rsidP="00E42345">
      <w:pPr>
        <w:pStyle w:val="ConsPlusNormal"/>
        <w:spacing w:line="240" w:lineRule="atLeast"/>
        <w:ind w:firstLine="540"/>
        <w:contextualSpacing/>
        <w:jc w:val="both"/>
        <w:rPr>
          <w:szCs w:val="28"/>
        </w:rPr>
      </w:pPr>
      <w:r w:rsidRPr="005E2113">
        <w:rPr>
          <w:szCs w:val="28"/>
        </w:rPr>
        <w:t>Спр - стоимость строительства, реконструкции (модернизации), капитального ремонта (сметная стоимость строительства, реконструкции (модернизации), капитального ремонта без учета стоимости проектных работ или остаток стоимости строительства, реконструкции (модернизации), капитального ремонта, определенный по результатам торгов) проектов комплексного развития сельских территорий (агломераций) на территориях муниципальных образований, подавших заявки на участие в отборе и соответствующих критериям и условиям, указанным в настоящих Правилах;</w:t>
      </w:r>
    </w:p>
    <w:p w14:paraId="6C469186" w14:textId="77777777" w:rsidR="00E42345" w:rsidRPr="005E2113" w:rsidRDefault="00E42345" w:rsidP="00E42345">
      <w:pPr>
        <w:pStyle w:val="ConsPlusNormal"/>
        <w:spacing w:before="200" w:line="240" w:lineRule="atLeast"/>
        <w:ind w:firstLine="540"/>
        <w:contextualSpacing/>
        <w:jc w:val="both"/>
        <w:rPr>
          <w:szCs w:val="28"/>
        </w:rPr>
      </w:pPr>
      <w:r w:rsidRPr="005E2113">
        <w:rPr>
          <w:szCs w:val="28"/>
        </w:rPr>
        <w:t>РБОi - уровень расчетной бюджетной обеспеченности i-го муниципального образования.</w:t>
      </w:r>
    </w:p>
    <w:p w14:paraId="6A49BA03" w14:textId="77777777" w:rsidR="00E42345" w:rsidRPr="005E2113" w:rsidRDefault="00E42345" w:rsidP="00E42345">
      <w:pPr>
        <w:pStyle w:val="ConsPlusNormal"/>
        <w:spacing w:before="200" w:line="240" w:lineRule="atLeast"/>
        <w:ind w:firstLine="540"/>
        <w:contextualSpacing/>
        <w:jc w:val="both"/>
        <w:rPr>
          <w:szCs w:val="28"/>
        </w:rPr>
      </w:pPr>
      <w:r w:rsidRPr="005E2113">
        <w:rPr>
          <w:szCs w:val="28"/>
        </w:rPr>
        <w:t>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образований, в целях софинансирования которого предоставляется субсидия, с учетом предельного уровня софинансирования расходного обязательства муниципального образования из республиканского бюджета Республики Дагестан.</w:t>
      </w:r>
    </w:p>
    <w:p w14:paraId="2971FA81" w14:textId="77777777" w:rsidR="00E42345" w:rsidRPr="005E2113" w:rsidRDefault="00E42345" w:rsidP="00E42345">
      <w:pPr>
        <w:pStyle w:val="ConsPlusNormal"/>
        <w:spacing w:before="200" w:line="240" w:lineRule="atLeast"/>
        <w:ind w:firstLine="540"/>
        <w:contextualSpacing/>
        <w:jc w:val="both"/>
        <w:rPr>
          <w:szCs w:val="28"/>
        </w:rPr>
      </w:pPr>
      <w:r w:rsidRPr="005E2113">
        <w:rPr>
          <w:szCs w:val="28"/>
        </w:rPr>
        <w:t xml:space="preserve">Предельный уровень софинансирования расходного обязательства муниципального образования определяется в соответствии с </w:t>
      </w:r>
      <w:hyperlink r:id="rId11" w:tooltip="Постановление Администрации Курской области от 23.03.2015 N 141-па (ред. от 13.11.2023) &quot;О формировании, предоставлении и распределении субсидий из областного бюджета бюджетам муниципальных образований Курской области&quot; (вместе с &quot;Правилами формирования, предос">
        <w:r w:rsidRPr="005E2113">
          <w:rPr>
            <w:szCs w:val="28"/>
          </w:rPr>
          <w:t>пунктом 1</w:t>
        </w:r>
      </w:hyperlink>
      <w:r w:rsidRPr="005E2113">
        <w:rPr>
          <w:szCs w:val="28"/>
        </w:rPr>
        <w:t xml:space="preserve">7 Правил формирования. </w:t>
      </w:r>
    </w:p>
    <w:p w14:paraId="14A3F28B" w14:textId="77777777" w:rsidR="00E42345" w:rsidRPr="005E2113" w:rsidRDefault="00E42345" w:rsidP="00E42345">
      <w:pPr>
        <w:pStyle w:val="ConsPlusNormal"/>
        <w:spacing w:before="200" w:line="240" w:lineRule="atLeast"/>
        <w:ind w:firstLine="540"/>
        <w:contextualSpacing/>
        <w:jc w:val="both"/>
        <w:rPr>
          <w:szCs w:val="28"/>
        </w:rPr>
      </w:pPr>
      <w:r w:rsidRPr="005E2113">
        <w:rPr>
          <w:szCs w:val="28"/>
        </w:rPr>
        <w:t>Уровень расчетной бюджетной обеспеченности рассчитывается в соответствии с методикой распределения дотаций на выравнивание бюджетной обеспеченности муниципальных районов, утвержденной законом Республики Дагестан, регулирующим порядок и методику распределения дотаций.</w:t>
      </w:r>
    </w:p>
    <w:p w14:paraId="709C8381" w14:textId="77777777" w:rsidR="00E42345" w:rsidRPr="005E2113" w:rsidRDefault="00E42345" w:rsidP="00E42345">
      <w:pPr>
        <w:pStyle w:val="ConsPlusNormal"/>
        <w:spacing w:before="200" w:line="240" w:lineRule="atLeast"/>
        <w:ind w:firstLine="540"/>
        <w:contextualSpacing/>
        <w:jc w:val="both"/>
        <w:rPr>
          <w:szCs w:val="28"/>
        </w:rPr>
      </w:pPr>
      <w:r w:rsidRPr="005E2113">
        <w:rPr>
          <w:szCs w:val="28"/>
        </w:rPr>
        <w:t>Уровень расчетной бюджетной обеспеченности сельских и городских поселений Республики Дагестан при распределении субсидий между муниципальными образованиями Республики Дагестан принимается равным 1.</w:t>
      </w:r>
    </w:p>
    <w:p w14:paraId="3F6DD0DE" w14:textId="77777777" w:rsidR="00E42345" w:rsidRPr="005E2113" w:rsidRDefault="00E42345" w:rsidP="00E42345">
      <w:pPr>
        <w:pStyle w:val="ConsPlusNormal"/>
        <w:spacing w:before="200" w:line="240" w:lineRule="atLeast"/>
        <w:ind w:firstLine="540"/>
        <w:contextualSpacing/>
        <w:jc w:val="both"/>
        <w:rPr>
          <w:szCs w:val="28"/>
        </w:rPr>
      </w:pPr>
      <w:r w:rsidRPr="005E2113">
        <w:rPr>
          <w:szCs w:val="28"/>
        </w:rPr>
        <w:lastRenderedPageBreak/>
        <w:t>Размер субсидии не может превышать общую стоимость отобранного проекта без учета затрат по разработке проектно-сметной и исходно-разрешительной документации, затрат, связанных с осуществлением экспертизы проектной документации (включая заключения по результатам экспертизы Министерства промышленности и торговли Российской Федерации).</w:t>
      </w:r>
    </w:p>
    <w:p w14:paraId="72F2A8CA" w14:textId="77777777" w:rsidR="00E42345" w:rsidRPr="005E2113" w:rsidRDefault="00E42345" w:rsidP="00E42345">
      <w:pPr>
        <w:pStyle w:val="ConsPlusNormal"/>
        <w:spacing w:before="200" w:line="240" w:lineRule="atLeast"/>
        <w:ind w:firstLine="540"/>
        <w:contextualSpacing/>
        <w:jc w:val="both"/>
        <w:rPr>
          <w:szCs w:val="28"/>
        </w:rPr>
      </w:pPr>
      <w:bookmarkStart w:id="6" w:name="P4450"/>
      <w:bookmarkEnd w:id="6"/>
      <w:r w:rsidRPr="005E2113">
        <w:rPr>
          <w:szCs w:val="28"/>
        </w:rPr>
        <w:t>11. Предоставление субсидий осуществляется на основании заключенного между муниципальным образованием и Министерством соглашения о предоставлении субсидий из республиканского бюджета Республики Дагестан бюджету муниципального образования, предусматривающего:</w:t>
      </w:r>
    </w:p>
    <w:p w14:paraId="62424CE9" w14:textId="77777777" w:rsidR="00E42345" w:rsidRPr="005E2113" w:rsidRDefault="00E42345" w:rsidP="00E42345">
      <w:pPr>
        <w:pStyle w:val="ConsPlusNormal"/>
        <w:spacing w:before="200" w:line="240" w:lineRule="atLeast"/>
        <w:ind w:firstLine="540"/>
        <w:contextualSpacing/>
        <w:jc w:val="both"/>
        <w:rPr>
          <w:szCs w:val="28"/>
        </w:rPr>
      </w:pPr>
      <w:r w:rsidRPr="005E2113">
        <w:rPr>
          <w:szCs w:val="28"/>
        </w:rPr>
        <w:t>а) размер предоставляемой субсидии, порядок, условия и сроки ее перечисления в бюджет муниципального образования, а также объем бюджетных ассигнований местных бюджетов на реализацию соответствующих расходных обязательств;</w:t>
      </w:r>
    </w:p>
    <w:p w14:paraId="248D667B" w14:textId="77777777" w:rsidR="00E42345" w:rsidRPr="005E2113" w:rsidRDefault="00E42345" w:rsidP="00E42345">
      <w:pPr>
        <w:pStyle w:val="ConsPlusNormal"/>
        <w:spacing w:before="200" w:line="240" w:lineRule="atLeast"/>
        <w:ind w:firstLine="540"/>
        <w:contextualSpacing/>
        <w:jc w:val="both"/>
        <w:rPr>
          <w:szCs w:val="28"/>
        </w:rPr>
      </w:pPr>
      <w:r w:rsidRPr="005E2113">
        <w:rPr>
          <w:szCs w:val="28"/>
        </w:rPr>
        <w:t>б) целевое назначение субсидий;</w:t>
      </w:r>
    </w:p>
    <w:p w14:paraId="5FA13C5F" w14:textId="77777777" w:rsidR="00E42345" w:rsidRPr="005E2113" w:rsidRDefault="00E42345" w:rsidP="00E42345">
      <w:pPr>
        <w:pStyle w:val="ConsPlusNormal"/>
        <w:spacing w:before="200" w:line="240" w:lineRule="atLeast"/>
        <w:ind w:firstLine="540"/>
        <w:contextualSpacing/>
        <w:jc w:val="both"/>
        <w:rPr>
          <w:szCs w:val="28"/>
        </w:rPr>
      </w:pPr>
      <w:r w:rsidRPr="005E2113">
        <w:rPr>
          <w:szCs w:val="28"/>
        </w:rPr>
        <w:t>в) сведения об объеме средств, привлекаемых из внебюджетных источников;</w:t>
      </w:r>
    </w:p>
    <w:p w14:paraId="4795F17C" w14:textId="77777777" w:rsidR="00E42345" w:rsidRPr="005E2113" w:rsidRDefault="00E42345" w:rsidP="00E42345">
      <w:pPr>
        <w:pStyle w:val="ConsPlusNormal"/>
        <w:spacing w:before="200" w:line="240" w:lineRule="atLeast"/>
        <w:ind w:firstLine="540"/>
        <w:contextualSpacing/>
        <w:jc w:val="both"/>
        <w:rPr>
          <w:szCs w:val="28"/>
        </w:rPr>
      </w:pPr>
      <w:bookmarkStart w:id="7" w:name="P4455"/>
      <w:bookmarkEnd w:id="7"/>
      <w:r w:rsidRPr="005E2113">
        <w:rPr>
          <w:szCs w:val="28"/>
        </w:rPr>
        <w:t>г) значения результатов использования субсидий, которые должны соответствовать значениям целевых показателей и индикаторов государственной программы Республики Дагестан «Комплексное развитие сельских территорий Республики Дагестан», и обязательства муниципальных образований по их достижению;</w:t>
      </w:r>
    </w:p>
    <w:p w14:paraId="5E5E0E3E" w14:textId="77777777" w:rsidR="00E42345" w:rsidRPr="005E2113" w:rsidRDefault="00E42345" w:rsidP="00E42345">
      <w:pPr>
        <w:pStyle w:val="ConsPlusNormal"/>
        <w:spacing w:before="200" w:line="240" w:lineRule="atLeast"/>
        <w:ind w:firstLine="540"/>
        <w:contextualSpacing/>
        <w:jc w:val="both"/>
        <w:rPr>
          <w:szCs w:val="28"/>
        </w:rPr>
      </w:pPr>
      <w:bookmarkStart w:id="8" w:name="P4457"/>
      <w:bookmarkEnd w:id="8"/>
      <w:r w:rsidRPr="005E2113">
        <w:rPr>
          <w:szCs w:val="28"/>
        </w:rPr>
        <w:t>д) перечень объектов капитального строительства и обязательства муниципального образования Республики Дагестан по соблюдению графика выполнения мероприятий по строительству (реконструкции) указанных объектов в пределах установленной стоимости строительства (реконструкции);</w:t>
      </w:r>
    </w:p>
    <w:p w14:paraId="59554573" w14:textId="77777777" w:rsidR="00E42345" w:rsidRPr="005E2113" w:rsidRDefault="00E42345" w:rsidP="00E42345">
      <w:pPr>
        <w:pStyle w:val="ConsPlusNormal"/>
        <w:spacing w:before="200" w:line="240" w:lineRule="atLeast"/>
        <w:ind w:firstLine="540"/>
        <w:contextualSpacing/>
        <w:jc w:val="both"/>
        <w:rPr>
          <w:szCs w:val="28"/>
        </w:rPr>
      </w:pPr>
      <w:r w:rsidRPr="005E2113">
        <w:rPr>
          <w:szCs w:val="28"/>
        </w:rPr>
        <w:t>е) обязательство муниципального образования по использованию экономически эффективной проектной документации повторного использования (при наличии такой документации) - в отношении субсидий, за счет которых осуществляется софинансирование строительства объектов капитального строительства;</w:t>
      </w:r>
    </w:p>
    <w:p w14:paraId="37564051" w14:textId="77777777" w:rsidR="00E42345" w:rsidRPr="005E2113" w:rsidRDefault="00E42345" w:rsidP="00E42345">
      <w:pPr>
        <w:pStyle w:val="ConsPlusNormal"/>
        <w:spacing w:before="200" w:line="240" w:lineRule="atLeast"/>
        <w:ind w:firstLine="539"/>
        <w:contextualSpacing/>
        <w:jc w:val="both"/>
        <w:rPr>
          <w:szCs w:val="28"/>
        </w:rPr>
      </w:pPr>
      <w:r w:rsidRPr="005E2113">
        <w:rPr>
          <w:szCs w:val="28"/>
        </w:rPr>
        <w:t>ж) обязательства муниципального образования по согласованию с Министерством муниципальных программ (подпрограмм), софинансируемых за счет средств республиканского бюджета Республики Дагестан, и внесение в них изменений, которые влекут изменения объемов финансирования и (или) значений результатов муниципальных программ, и (или) изменение состава мероприятий указанных программ, на которые предоставляются субсидии;</w:t>
      </w:r>
    </w:p>
    <w:p w14:paraId="02EE40B7" w14:textId="3EE051D7" w:rsidR="00E42345" w:rsidRPr="005E2113" w:rsidRDefault="00E42345" w:rsidP="00E42345">
      <w:pPr>
        <w:pStyle w:val="ConsPlusNormal"/>
        <w:spacing w:before="200" w:line="240" w:lineRule="atLeast"/>
        <w:ind w:firstLine="539"/>
        <w:contextualSpacing/>
        <w:jc w:val="both"/>
        <w:rPr>
          <w:szCs w:val="28"/>
        </w:rPr>
      </w:pPr>
      <w:r w:rsidRPr="005E2113">
        <w:rPr>
          <w:szCs w:val="28"/>
        </w:rPr>
        <w:t>з) 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со статьей 26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 законодательством Республики Дагестан о централизованных закупках;</w:t>
      </w:r>
    </w:p>
    <w:p w14:paraId="0935656E" w14:textId="77777777" w:rsidR="00E42345" w:rsidRPr="005E2113" w:rsidRDefault="00E42345" w:rsidP="00E42345">
      <w:pPr>
        <w:pStyle w:val="ConsPlusNormal"/>
        <w:spacing w:before="200" w:line="240" w:lineRule="atLeast"/>
        <w:ind w:firstLine="539"/>
        <w:contextualSpacing/>
        <w:jc w:val="both"/>
        <w:rPr>
          <w:szCs w:val="28"/>
        </w:rPr>
      </w:pPr>
      <w:r w:rsidRPr="005E2113">
        <w:rPr>
          <w:szCs w:val="28"/>
        </w:rPr>
        <w:t>и)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14:paraId="6080E23C" w14:textId="77777777" w:rsidR="00E42345" w:rsidRPr="005E2113" w:rsidRDefault="00E42345" w:rsidP="00E42345">
      <w:pPr>
        <w:pStyle w:val="ConsPlusNormal"/>
        <w:spacing w:before="200" w:line="240" w:lineRule="atLeast"/>
        <w:ind w:firstLine="539"/>
        <w:contextualSpacing/>
        <w:jc w:val="both"/>
        <w:rPr>
          <w:szCs w:val="28"/>
        </w:rPr>
      </w:pPr>
      <w:r w:rsidRPr="005E2113">
        <w:rPr>
          <w:szCs w:val="28"/>
        </w:rPr>
        <w:lastRenderedPageBreak/>
        <w:t>к) сроки и порядок предоставления отчетов об осуществлении расходов бюджета муниципального образования Республики Дагестан, источником финансового обеспечения которых является субсидия, а также о достижении значений результатов использования субсидии и об исполнении графика выполнения мероприятий по строительству (реконструкции) объектов капитального строительства;</w:t>
      </w:r>
    </w:p>
    <w:p w14:paraId="4B740E40" w14:textId="77777777" w:rsidR="00E42345" w:rsidRPr="005E2113" w:rsidRDefault="00E42345" w:rsidP="00E42345">
      <w:pPr>
        <w:pStyle w:val="ConsPlusNormal"/>
        <w:spacing w:before="200" w:line="240" w:lineRule="atLeast"/>
        <w:ind w:firstLine="539"/>
        <w:contextualSpacing/>
        <w:jc w:val="both"/>
        <w:rPr>
          <w:szCs w:val="28"/>
        </w:rPr>
      </w:pPr>
      <w:r w:rsidRPr="005E2113">
        <w:rPr>
          <w:szCs w:val="28"/>
        </w:rPr>
        <w:t>л)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14:paraId="3E537E79" w14:textId="77777777" w:rsidR="00E42345" w:rsidRPr="005E2113" w:rsidRDefault="00E42345" w:rsidP="00E42345">
      <w:pPr>
        <w:pStyle w:val="ConsPlusNormal"/>
        <w:spacing w:before="200" w:line="240" w:lineRule="atLeast"/>
        <w:ind w:firstLine="539"/>
        <w:contextualSpacing/>
        <w:jc w:val="both"/>
        <w:rPr>
          <w:szCs w:val="28"/>
        </w:rPr>
      </w:pPr>
      <w:r w:rsidRPr="005E2113">
        <w:rPr>
          <w:szCs w:val="28"/>
        </w:rPr>
        <w:t>м) порядок осуществления контроля за выполнением муниципальным образованием обязательств, предусмотренных соглашением;</w:t>
      </w:r>
    </w:p>
    <w:p w14:paraId="2427BDE7" w14:textId="77777777" w:rsidR="00E42345" w:rsidRPr="005E2113" w:rsidRDefault="00E42345" w:rsidP="00E42345">
      <w:pPr>
        <w:pStyle w:val="ConsPlusNormal"/>
        <w:spacing w:before="200" w:line="240" w:lineRule="atLeast"/>
        <w:ind w:firstLine="539"/>
        <w:contextualSpacing/>
        <w:jc w:val="both"/>
        <w:rPr>
          <w:szCs w:val="28"/>
        </w:rPr>
      </w:pPr>
      <w:r w:rsidRPr="005E2113">
        <w:rPr>
          <w:szCs w:val="28"/>
        </w:rPr>
        <w:t>н) ответственность сторон за нарушение условий соглашения;</w:t>
      </w:r>
    </w:p>
    <w:p w14:paraId="23AD0782" w14:textId="77777777" w:rsidR="00E42345" w:rsidRPr="005E2113" w:rsidRDefault="00E42345" w:rsidP="00E42345">
      <w:pPr>
        <w:pStyle w:val="ConsPlusNormal"/>
        <w:spacing w:before="200" w:line="240" w:lineRule="atLeast"/>
        <w:ind w:firstLine="539"/>
        <w:contextualSpacing/>
        <w:jc w:val="both"/>
        <w:rPr>
          <w:szCs w:val="28"/>
        </w:rPr>
      </w:pPr>
      <w:r w:rsidRPr="005E2113">
        <w:rPr>
          <w:szCs w:val="28"/>
        </w:rPr>
        <w:t>о) последствия недостижения муниципальным образованием установленных значений результатов использования субсидий и несоблюдения графика выполнения мероприятий по строительству (реконструкции) объектов капитального строительства;</w:t>
      </w:r>
      <w:bookmarkStart w:id="9" w:name="P4472"/>
      <w:bookmarkEnd w:id="9"/>
    </w:p>
    <w:p w14:paraId="4005CFBB" w14:textId="77777777" w:rsidR="00E42345" w:rsidRPr="005E2113" w:rsidRDefault="00E42345" w:rsidP="00E42345">
      <w:pPr>
        <w:pStyle w:val="ConsPlusNormal"/>
        <w:spacing w:before="200" w:line="240" w:lineRule="atLeast"/>
        <w:ind w:firstLine="539"/>
        <w:contextualSpacing/>
        <w:jc w:val="both"/>
        <w:rPr>
          <w:szCs w:val="28"/>
        </w:rPr>
      </w:pPr>
      <w:r w:rsidRPr="005E2113">
        <w:rPr>
          <w:szCs w:val="28"/>
        </w:rPr>
        <w:t xml:space="preserve">п) условие о перечислении субсидии - в отношении субсидий, предоставляемых в целях софинансирования из федерального бюджета расходных обязательств Республики Дагестан, связанных с предоставлением субсидий, имеющих целевое назначение, из республиканского бюджета Республики Дагестан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соответствующего общим требованиям, установленным правилами, предусмотренными </w:t>
      </w:r>
      <w:hyperlink r:id="rId12" w:tooltip="&quot;Бюджетный кодекс Российской Федерации&quot; от 31.07.1998 N 145-ФЗ (ред. от 25.12.2023, с изм. от 25.01.2024) (с изм. и доп., вступ. в силу с 05.01.2024) {КонсультантПлюс}">
        <w:r w:rsidRPr="005E2113">
          <w:rPr>
            <w:szCs w:val="28"/>
          </w:rPr>
          <w:t>абзацем первым пункта 3 статьи 132</w:t>
        </w:r>
      </w:hyperlink>
      <w:r w:rsidRPr="005E2113">
        <w:rPr>
          <w:szCs w:val="28"/>
        </w:rPr>
        <w:t xml:space="preserve"> Бюджетного кодекса Российской Федерации, соглашения о предоставлении субсидии, имеющей целевое назначение, из Республиканского бюджета Республики Дагестан местному бюджету, устанавливающего в том числе следующие условия:</w:t>
      </w:r>
    </w:p>
    <w:p w14:paraId="39FF1A0B" w14:textId="77777777" w:rsidR="00E42345" w:rsidRPr="005E2113" w:rsidRDefault="00E42345" w:rsidP="00E42345">
      <w:pPr>
        <w:pStyle w:val="ConsPlusNormal"/>
        <w:spacing w:before="200" w:line="240" w:lineRule="atLeast"/>
        <w:ind w:firstLine="539"/>
        <w:contextualSpacing/>
        <w:jc w:val="both"/>
        <w:rPr>
          <w:szCs w:val="28"/>
        </w:rPr>
      </w:pPr>
      <w:r w:rsidRPr="005E2113">
        <w:rPr>
          <w:szCs w:val="28"/>
        </w:rPr>
        <w:t>перечисление субсидии, имеющей целевое назначение, из республиканского бюджета Республики Дагестан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w:t>
      </w:r>
    </w:p>
    <w:p w14:paraId="0A96DB0F" w14:textId="77777777" w:rsidR="00E42345" w:rsidRPr="005E2113" w:rsidRDefault="00E42345" w:rsidP="00E42345">
      <w:pPr>
        <w:pStyle w:val="ConsPlusNormal"/>
        <w:spacing w:before="200" w:line="240" w:lineRule="atLeast"/>
        <w:ind w:firstLine="539"/>
        <w:contextualSpacing/>
        <w:jc w:val="both"/>
        <w:rPr>
          <w:szCs w:val="28"/>
        </w:rPr>
      </w:pPr>
      <w:r w:rsidRPr="005E2113">
        <w:rPr>
          <w:szCs w:val="28"/>
        </w:rPr>
        <w:t>осуществление Управлением Федерального казначейства по Республики Дагестан операций по перечислению субсидии, имеющей целевое назначение, из республиканского бюджета Республики Дагестан местным бюджетам в пределах суммы, необходимой для оплаты денежных обязательств получателя средств местного бюджета, соответствующих целям предоставления субсидии, от имени получателя средств бюджета Республики Дагестан;</w:t>
      </w:r>
    </w:p>
    <w:p w14:paraId="585E97BA" w14:textId="77777777" w:rsidR="00E42345" w:rsidRPr="005E2113" w:rsidRDefault="00E42345" w:rsidP="00E42345">
      <w:pPr>
        <w:pStyle w:val="ConsPlusNormal"/>
        <w:spacing w:before="200" w:line="240" w:lineRule="atLeast"/>
        <w:ind w:firstLine="539"/>
        <w:contextualSpacing/>
        <w:jc w:val="both"/>
        <w:rPr>
          <w:szCs w:val="28"/>
        </w:rPr>
      </w:pPr>
      <w:r w:rsidRPr="005E2113">
        <w:rPr>
          <w:szCs w:val="28"/>
        </w:rPr>
        <w:t xml:space="preserve">перечисление субсидии, имеющей целевое назначение, в случае ее предоставления на условиях софинансирования из республиканского бюджета Республики Дагестан в местный бюджет в доле, соответствующей уровню софинансирования расходного обязательства муниципального образования, установленному соглашением о предоставлении субсидии, имеющей целевое назначение, из республиканского бюджета Республики Дагестан местному </w:t>
      </w:r>
      <w:r w:rsidRPr="005E2113">
        <w:rPr>
          <w:szCs w:val="28"/>
        </w:rPr>
        <w:lastRenderedPageBreak/>
        <w:t>бюджету, при оплате денежного обязательства получателя средств местного бюджета, соответствующего целям предоставления субсидии;</w:t>
      </w:r>
    </w:p>
    <w:p w14:paraId="3FEFAD23" w14:textId="77777777" w:rsidR="00E42345" w:rsidRPr="005E2113" w:rsidRDefault="00E42345" w:rsidP="00E42345">
      <w:pPr>
        <w:pStyle w:val="ConsPlusNormal"/>
        <w:spacing w:before="200" w:line="240" w:lineRule="atLeast"/>
        <w:ind w:firstLine="539"/>
        <w:contextualSpacing/>
        <w:jc w:val="both"/>
        <w:rPr>
          <w:szCs w:val="28"/>
        </w:rPr>
      </w:pPr>
      <w:r w:rsidRPr="005E2113">
        <w:rPr>
          <w:szCs w:val="28"/>
        </w:rPr>
        <w:t>наличие в местном бюджете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Республики Дагестан, в объеме, необходимом для его исполнения, включая размер планируемой к предоставлению субсидии, имеющей целевое назначение, из республиканского бюджета Республики Дагестан;</w:t>
      </w:r>
    </w:p>
    <w:p w14:paraId="68D1E723" w14:textId="77777777" w:rsidR="00E42345" w:rsidRPr="005E2113" w:rsidRDefault="00E42345" w:rsidP="00E42345">
      <w:pPr>
        <w:pStyle w:val="ConsPlusNormal"/>
        <w:spacing w:before="200" w:line="240" w:lineRule="atLeast"/>
        <w:ind w:firstLine="539"/>
        <w:contextualSpacing/>
        <w:jc w:val="both"/>
        <w:rPr>
          <w:szCs w:val="28"/>
        </w:rPr>
      </w:pPr>
      <w:r w:rsidRPr="005E2113">
        <w:rPr>
          <w:szCs w:val="28"/>
        </w:rPr>
        <w:t xml:space="preserve">применение мер ответственности к муниципальным образованиям за недостижение значений результатов использования субсидии, имеющей целевое назначение, а также за нарушение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порядке, аналогичном порядку, предусмотренному </w:t>
      </w:r>
      <w:hyperlink w:anchor="P4519" w:tooltip="13.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одпунктом &quot;г&quot; пункта 9 настоящих Правил, и в срок до первой даты представления ">
        <w:r w:rsidRPr="005E2113">
          <w:rPr>
            <w:szCs w:val="28"/>
          </w:rPr>
          <w:t>пунктами 16</w:t>
        </w:r>
      </w:hyperlink>
      <w:r w:rsidRPr="005E2113">
        <w:rPr>
          <w:szCs w:val="28"/>
        </w:rPr>
        <w:t xml:space="preserve"> - </w:t>
      </w:r>
      <w:hyperlink w:anchor="P4556" w:tooltip="16.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одпунктом &quot;д&quot; пункта 9 настоящих Правил, и в срок до 1 апреля года, следующего ">
        <w:r w:rsidRPr="005E2113">
          <w:rPr>
            <w:szCs w:val="28"/>
          </w:rPr>
          <w:t>19</w:t>
        </w:r>
      </w:hyperlink>
      <w:r w:rsidRPr="005E2113">
        <w:rPr>
          <w:szCs w:val="28"/>
        </w:rPr>
        <w:t xml:space="preserve"> настоящих Правил, и освобождение муниципального образования от ответственности по основанию, аналогичному основанию, предусмотренному пунктом 20 настоящих Правил, в порядке, установленном нормативными правовыми актами Правительства Республики Дагестан;</w:t>
      </w:r>
    </w:p>
    <w:p w14:paraId="579D183C" w14:textId="77777777" w:rsidR="00E42345" w:rsidRPr="005E2113" w:rsidRDefault="00E42345" w:rsidP="00E42345">
      <w:pPr>
        <w:pStyle w:val="ConsPlusNormal"/>
        <w:spacing w:before="200" w:line="240" w:lineRule="atLeast"/>
        <w:ind w:firstLine="539"/>
        <w:contextualSpacing/>
        <w:jc w:val="both"/>
        <w:rPr>
          <w:szCs w:val="28"/>
        </w:rPr>
      </w:pPr>
      <w:r w:rsidRPr="005E2113">
        <w:rPr>
          <w:szCs w:val="28"/>
        </w:rPr>
        <w:t>установление результатов использования субсидии, соответствующих подпункту «г» настоящего пункта, а также обязательство муниципального образования по их достижению;</w:t>
      </w:r>
    </w:p>
    <w:p w14:paraId="40B78C90" w14:textId="77777777" w:rsidR="00E42345" w:rsidRPr="005E2113" w:rsidRDefault="00E42345" w:rsidP="00E42345">
      <w:pPr>
        <w:pStyle w:val="ConsPlusNormal"/>
        <w:spacing w:before="200" w:line="240" w:lineRule="atLeast"/>
        <w:ind w:firstLine="539"/>
        <w:contextualSpacing/>
        <w:jc w:val="both"/>
        <w:rPr>
          <w:szCs w:val="28"/>
        </w:rPr>
      </w:pPr>
      <w:r w:rsidRPr="005E2113">
        <w:rPr>
          <w:szCs w:val="28"/>
        </w:rPr>
        <w:t xml:space="preserve">р) обязательства муниципальных образований Республики Дагестан по возврату средств в республиканский бюджет в соответствии с пунктами 16 - </w:t>
      </w:r>
      <w:hyperlink w:anchor="P4556" w:tooltip="16.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одпунктом &quot;д&quot; пункта 9 настоящих Правил, и в срок до 1 апреля года, следующего ">
        <w:r w:rsidRPr="005E2113">
          <w:rPr>
            <w:szCs w:val="28"/>
          </w:rPr>
          <w:t>19</w:t>
        </w:r>
      </w:hyperlink>
      <w:r w:rsidRPr="005E2113">
        <w:rPr>
          <w:szCs w:val="28"/>
        </w:rPr>
        <w:t xml:space="preserve"> настоящих Правил;</w:t>
      </w:r>
    </w:p>
    <w:p w14:paraId="5C985730" w14:textId="77777777" w:rsidR="00E42345" w:rsidRPr="005E2113" w:rsidRDefault="00E42345" w:rsidP="00E42345">
      <w:pPr>
        <w:pStyle w:val="ConsPlusNormal"/>
        <w:spacing w:before="200" w:line="240" w:lineRule="atLeast"/>
        <w:ind w:firstLine="539"/>
        <w:contextualSpacing/>
        <w:jc w:val="both"/>
        <w:rPr>
          <w:szCs w:val="28"/>
        </w:rPr>
      </w:pPr>
      <w:r w:rsidRPr="005E2113">
        <w:rPr>
          <w:szCs w:val="28"/>
        </w:rPr>
        <w:t>с) условие о вступлении в силу соглашения;</w:t>
      </w:r>
    </w:p>
    <w:p w14:paraId="5B55B556" w14:textId="77777777" w:rsidR="00E42345" w:rsidRPr="005E2113" w:rsidRDefault="00E42345" w:rsidP="00E42345">
      <w:pPr>
        <w:pStyle w:val="ConsPlusNormal"/>
        <w:spacing w:before="200" w:line="240" w:lineRule="atLeast"/>
        <w:ind w:firstLine="539"/>
        <w:contextualSpacing/>
        <w:jc w:val="both"/>
        <w:rPr>
          <w:szCs w:val="28"/>
        </w:rPr>
      </w:pPr>
      <w:r w:rsidRPr="005E2113">
        <w:rPr>
          <w:szCs w:val="28"/>
        </w:rPr>
        <w:t>т) обязательство муниципального образования Республики Дагестан о достоверности сведений, содержащихся в представляемых отчетах об осуществлении расходов бюджета муниципального образования Республики Дагестан, источником финансового обеспечения которых является субсидия, о достижении значений результатов использования субсидии, а также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14:paraId="021A8979" w14:textId="77777777" w:rsidR="00E42345" w:rsidRPr="005E2113" w:rsidRDefault="00E42345" w:rsidP="00E42345">
      <w:pPr>
        <w:pStyle w:val="ConsPlusNormal"/>
        <w:spacing w:before="200" w:line="240" w:lineRule="atLeast"/>
        <w:ind w:firstLine="539"/>
        <w:contextualSpacing/>
        <w:jc w:val="both"/>
        <w:rPr>
          <w:szCs w:val="28"/>
        </w:rPr>
      </w:pPr>
      <w:r w:rsidRPr="005E2113">
        <w:rPr>
          <w:szCs w:val="28"/>
        </w:rPr>
        <w:t>у) соглашение не может содержать сведения об отчетах и (или) сроках и порядке их представления, не предусмотренные соответствующими правилами предоставления субсидии.</w:t>
      </w:r>
    </w:p>
    <w:p w14:paraId="4F18A9A5" w14:textId="77777777" w:rsidR="00E42345" w:rsidRPr="005E2113" w:rsidRDefault="00E42345" w:rsidP="00E42345">
      <w:pPr>
        <w:autoSpaceDE w:val="0"/>
        <w:autoSpaceDN w:val="0"/>
        <w:adjustRightInd w:val="0"/>
        <w:ind w:firstLine="539"/>
        <w:jc w:val="both"/>
        <w:rPr>
          <w:rFonts w:cs="Times New Roman"/>
          <w:szCs w:val="28"/>
        </w:rPr>
      </w:pPr>
      <w:r w:rsidRPr="005E2113">
        <w:rPr>
          <w:rFonts w:cs="Times New Roman"/>
          <w:szCs w:val="28"/>
        </w:rPr>
        <w:t xml:space="preserve">12. Неотъемлемой частью соглашения о предоставлении субсидий из республиканского бюджета Республики Дагестан бюджету муниципального образования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является прилагаемый перечень объектов капитального строительства, с указанием наименований, адресов (при наличии), мощности объектов, стоимости (предельной стоимости) указанных объектов с реквизитами положительного заключения об эффективности использования </w:t>
      </w:r>
      <w:r w:rsidRPr="005E2113">
        <w:rPr>
          <w:rFonts w:cs="Times New Roman"/>
          <w:szCs w:val="28"/>
        </w:rPr>
        <w:lastRenderedPageBreak/>
        <w:t xml:space="preserve">средств республиканского бюджета Республики Дагестан, направляемых на капитальные вложения, утвержденного в </w:t>
      </w:r>
      <w:hyperlink r:id="rId13" w:tooltip="Постановление Администрации Курской области от 11.10.2013 N 718-па (ред. от 26.01.2023) &quot;Об утверждении Порядка проведения проверки инвестиционных проектов на предмет эффективности использования средств областного бюджета, направляемых на капитальные вложения&quot;">
        <w:r w:rsidRPr="005E2113">
          <w:rPr>
            <w:rFonts w:cs="Times New Roman"/>
            <w:szCs w:val="28"/>
          </w:rPr>
          <w:t>Порядке</w:t>
        </w:r>
      </w:hyperlink>
      <w:r w:rsidRPr="005E2113">
        <w:rPr>
          <w:rFonts w:cs="Times New Roman"/>
          <w:szCs w:val="28"/>
        </w:rPr>
        <w:t xml:space="preserve"> проведения проверки инвестиционных проектов на предмет эффективности использования средств республиканского бюджета Республики Дагестан, направляемых на капитальные вложения, утвержденном постановлением Правительства Республики Дагестан от 7 июня 2021 г. № 129 «Об утверждении Порядка проведения проверки инвестиционных проектов на предмет эффективности использования средств республиканского бюджета Республики Дагестан, направляемых на капитальные вложения», графика выполнения мероприятий по строительству (реконструкции), в том числе с элементами реставрации, технического перевооружения объектов капитального строительства.</w:t>
      </w:r>
    </w:p>
    <w:p w14:paraId="0030EBC0" w14:textId="77777777" w:rsidR="00E42345" w:rsidRPr="005E2113" w:rsidRDefault="00E42345" w:rsidP="00E42345">
      <w:pPr>
        <w:pStyle w:val="ConsPlusNormal"/>
        <w:spacing w:line="240" w:lineRule="atLeast"/>
        <w:ind w:firstLine="539"/>
        <w:contextualSpacing/>
        <w:jc w:val="both"/>
        <w:rPr>
          <w:szCs w:val="28"/>
        </w:rPr>
      </w:pPr>
      <w:r w:rsidRPr="005E2113">
        <w:rPr>
          <w:szCs w:val="28"/>
        </w:rP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14:paraId="6FD0CFD5" w14:textId="77777777" w:rsidR="00E42345" w:rsidRPr="005E2113" w:rsidRDefault="00E42345" w:rsidP="00E42345">
      <w:pPr>
        <w:pStyle w:val="ConsPlusNormal"/>
        <w:spacing w:line="240" w:lineRule="atLeast"/>
        <w:ind w:firstLine="539"/>
        <w:contextualSpacing/>
        <w:jc w:val="both"/>
        <w:rPr>
          <w:szCs w:val="28"/>
        </w:rPr>
      </w:pPr>
      <w:r w:rsidRPr="005E2113">
        <w:rPr>
          <w:szCs w:val="28"/>
        </w:rPr>
        <w:t>Включение в перечень объектов капитального строительства, на софинансирование капитальных вложений в которые предоставляются субсидии, новых объектов капитального строительства не допускается в случае уменьшения объемов финансирования расходов, необходимых на мероприятия по строительству (реконструкции) объектов капитального строительства, реализация которых не завершена, предусмотренных на очередной финансовый год и плановый период муниципальными программами, реализуемыми за счет средств местных бюджетов.</w:t>
      </w:r>
    </w:p>
    <w:p w14:paraId="38C2093B" w14:textId="77777777" w:rsidR="00E42345" w:rsidRPr="005E2113" w:rsidRDefault="00E42345" w:rsidP="00E42345">
      <w:pPr>
        <w:pStyle w:val="ConsPlusNormal"/>
        <w:spacing w:line="240" w:lineRule="atLeast"/>
        <w:ind w:firstLine="539"/>
        <w:contextualSpacing/>
        <w:jc w:val="both"/>
        <w:rPr>
          <w:szCs w:val="28"/>
        </w:rPr>
      </w:pPr>
      <w:r w:rsidRPr="005E2113">
        <w:rPr>
          <w:szCs w:val="28"/>
        </w:rPr>
        <w:t>В соглашение могут быть внесены изменения в части значений показателей 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течение 14 рабочих дней после принятия указанного распоряжения Правительства Республики Дагестан.</w:t>
      </w:r>
    </w:p>
    <w:p w14:paraId="06E8DF0C" w14:textId="77777777" w:rsidR="00E42345" w:rsidRPr="005E2113" w:rsidRDefault="00E42345" w:rsidP="00E42345">
      <w:pPr>
        <w:pStyle w:val="ConsPlusNormal"/>
        <w:spacing w:line="240" w:lineRule="atLeast"/>
        <w:ind w:firstLine="539"/>
        <w:contextualSpacing/>
        <w:jc w:val="both"/>
        <w:rPr>
          <w:szCs w:val="28"/>
        </w:rPr>
      </w:pPr>
      <w:r w:rsidRPr="005E2113">
        <w:rPr>
          <w:szCs w:val="28"/>
        </w:rPr>
        <w:t>Министерство вправе предусматривать в соглашениях срок исполнения обязательства, превышающий срок действия доведенных ему лимитов, в случаях, предусмотренных нормативными правовыми актами Правительства Республики Дагестан, принятыми в соответствии с бюджетным законодательством Российской Федерации, в пределах средств и на сроки, которые установлены указанными актами.</w:t>
      </w:r>
    </w:p>
    <w:p w14:paraId="2EC19532" w14:textId="77777777" w:rsidR="00E42345" w:rsidRPr="005E2113" w:rsidRDefault="00E42345" w:rsidP="00E42345">
      <w:pPr>
        <w:widowControl w:val="0"/>
        <w:autoSpaceDE w:val="0"/>
        <w:autoSpaceDN w:val="0"/>
        <w:ind w:firstLine="709"/>
        <w:contextualSpacing/>
        <w:jc w:val="both"/>
        <w:rPr>
          <w:szCs w:val="28"/>
        </w:rPr>
      </w:pPr>
      <w:r w:rsidRPr="005E2113">
        <w:rPr>
          <w:rFonts w:cs="Times New Roman"/>
          <w:szCs w:val="28"/>
        </w:rPr>
        <w:t xml:space="preserve">13. Соглашение о предоставлении субсидий из республиканского бюджета Республики Дагестан бюджету муниципального образования, указанного в пункте 11 настоящих Правил, </w:t>
      </w:r>
      <w:r w:rsidRPr="005E2113">
        <w:rPr>
          <w:szCs w:val="28"/>
        </w:rPr>
        <w:t>подготавливается (формируется)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по типовой форме, утвержденной Министерством финансов Российской Федерации.</w:t>
      </w:r>
    </w:p>
    <w:p w14:paraId="53855DBA" w14:textId="77777777" w:rsidR="00E42345" w:rsidRPr="005E2113" w:rsidRDefault="00E42345" w:rsidP="00E42345">
      <w:pPr>
        <w:widowControl w:val="0"/>
        <w:autoSpaceDE w:val="0"/>
        <w:autoSpaceDN w:val="0"/>
        <w:ind w:firstLine="709"/>
        <w:contextualSpacing/>
        <w:jc w:val="both"/>
        <w:rPr>
          <w:rFonts w:cs="Times New Roman"/>
          <w:szCs w:val="28"/>
        </w:rPr>
      </w:pPr>
      <w:r w:rsidRPr="005E2113">
        <w:rPr>
          <w:rFonts w:cs="Times New Roman"/>
          <w:szCs w:val="28"/>
        </w:rPr>
        <w:t xml:space="preserve">В случае предоставления субсидий из республиканского бюджета Республики Дагестан, источником финансового обеспечения которых является </w:t>
      </w:r>
      <w:r w:rsidRPr="005E2113">
        <w:rPr>
          <w:rFonts w:cs="Times New Roman"/>
          <w:szCs w:val="28"/>
        </w:rPr>
        <w:lastRenderedPageBreak/>
        <w:t xml:space="preserve">субсидия из федерального бюджета, соглашение о предоставлении которой содержит условие о заключении соглашений о предоставлении субсидий из республиканского бюджета Республики Дагестан местным бюджетам в государственной интегрированной информационной системе управления общественными финансами «Электронный бюджет», соглашение о предоставлении субсидии из республиканского бюджета Республики Дагестан местному бюджету должно соответствовать требованиям, установленным правилами, предусмотренными </w:t>
      </w:r>
      <w:hyperlink r:id="rId14" w:tooltip="&quot;Бюджетный кодекс Российской Федерации&quot; от 31.07.1998 N 145-ФЗ (ред. от 25.12.2023, с изм. от 25.01.2024) (с изм. и доп., вступ. в силу с 05.01.2024) {КонсультантПлюс}">
        <w:r w:rsidRPr="005E2113">
          <w:rPr>
            <w:rFonts w:cs="Times New Roman"/>
            <w:szCs w:val="28"/>
          </w:rPr>
          <w:t>абзацем первым пункта 3 статьи 132</w:t>
        </w:r>
      </w:hyperlink>
      <w:r w:rsidRPr="005E2113">
        <w:rPr>
          <w:rFonts w:cs="Times New Roman"/>
          <w:szCs w:val="28"/>
        </w:rPr>
        <w:t xml:space="preserve"> Бюджетного кодекса Российской Федерации, и содержать в том числе условия, предусмотренные подпунктом «м» пункта 11 настоящих Правил.</w:t>
      </w:r>
    </w:p>
    <w:p w14:paraId="3E699C1C" w14:textId="77777777" w:rsidR="00E42345" w:rsidRPr="005E2113" w:rsidRDefault="00E42345" w:rsidP="00E42345">
      <w:pPr>
        <w:widowControl w:val="0"/>
        <w:autoSpaceDE w:val="0"/>
        <w:autoSpaceDN w:val="0"/>
        <w:ind w:firstLine="709"/>
        <w:contextualSpacing/>
        <w:jc w:val="both"/>
        <w:rPr>
          <w:rFonts w:cs="Times New Roman"/>
          <w:szCs w:val="28"/>
        </w:rPr>
      </w:pPr>
      <w:r w:rsidRPr="005E2113">
        <w:rPr>
          <w:rFonts w:cs="Times New Roman"/>
          <w:szCs w:val="28"/>
        </w:rPr>
        <w:t>14. В целях повышения эффективности реализации проектов предусматривается исполнение муниципальным образованием следующих обязательных условий реализации проектов:</w:t>
      </w:r>
    </w:p>
    <w:p w14:paraId="7496BB74" w14:textId="77777777" w:rsidR="00E42345" w:rsidRPr="005E2113" w:rsidRDefault="00E42345" w:rsidP="00E42345">
      <w:pPr>
        <w:widowControl w:val="0"/>
        <w:autoSpaceDE w:val="0"/>
        <w:autoSpaceDN w:val="0"/>
        <w:ind w:firstLine="709"/>
        <w:contextualSpacing/>
        <w:jc w:val="both"/>
        <w:rPr>
          <w:rFonts w:cs="Times New Roman"/>
          <w:szCs w:val="28"/>
        </w:rPr>
      </w:pPr>
      <w:r w:rsidRPr="005E2113">
        <w:rPr>
          <w:rFonts w:cs="Times New Roman"/>
          <w:szCs w:val="28"/>
        </w:rPr>
        <w:t>а) обеспечение организации постоянного (на период реализации мероприятия) онлайн-видеонаблюдения с трансляцией в информационно-телекоммуникационной сети «Интернет» по каждому объекту капитального строительства (за исключением линейных объектов капитального строительства), строительство (реконструкция) которого осуществляется в рамках проекта, и направление ссылки для подключения к трансляции в Министерство не позднее 25 календарных дней со дня заключения муниципального контракта на поставку товаров, выполнение работ, оказание услуг для муниципальных нужд с подрядной организацией;</w:t>
      </w:r>
    </w:p>
    <w:p w14:paraId="55A256D0" w14:textId="77777777" w:rsidR="00E42345" w:rsidRPr="005E2113" w:rsidRDefault="00E42345" w:rsidP="00E42345">
      <w:pPr>
        <w:widowControl w:val="0"/>
        <w:autoSpaceDE w:val="0"/>
        <w:autoSpaceDN w:val="0"/>
        <w:ind w:firstLine="709"/>
        <w:contextualSpacing/>
        <w:jc w:val="both"/>
        <w:rPr>
          <w:rFonts w:cs="Times New Roman"/>
          <w:szCs w:val="28"/>
        </w:rPr>
      </w:pPr>
      <w:r w:rsidRPr="005E2113">
        <w:rPr>
          <w:rFonts w:cs="Times New Roman"/>
          <w:szCs w:val="28"/>
        </w:rPr>
        <w:t>б) обеспечение выполнения муниципальным образованием следующих требований при реализации мероприятий проекта в отношении объектов (зданий) по установленным в подпунктах «а» - «в» пункта 3 настоящих Правил направлениям;</w:t>
      </w:r>
    </w:p>
    <w:p w14:paraId="4FE94533" w14:textId="77777777" w:rsidR="00E42345" w:rsidRPr="005E2113" w:rsidRDefault="00E42345" w:rsidP="00E42345">
      <w:pPr>
        <w:widowControl w:val="0"/>
        <w:autoSpaceDE w:val="0"/>
        <w:autoSpaceDN w:val="0"/>
        <w:ind w:firstLine="709"/>
        <w:contextualSpacing/>
        <w:jc w:val="both"/>
        <w:rPr>
          <w:rFonts w:cs="Times New Roman"/>
          <w:szCs w:val="28"/>
        </w:rPr>
      </w:pPr>
      <w:r w:rsidRPr="005E2113">
        <w:rPr>
          <w:rFonts w:cs="Times New Roman"/>
          <w:szCs w:val="28"/>
        </w:rPr>
        <w:t>в) подключение объектов социальной инфраструктуры, строительство (реконструкция) которых осуществляется в рамках проектов, к широкополосному доступу к информационно-телекоммуникационной сети «Интернет» (с наличием необходимого для функционирования оборудования);</w:t>
      </w:r>
    </w:p>
    <w:p w14:paraId="431094FC" w14:textId="77777777" w:rsidR="00E42345" w:rsidRPr="005E2113" w:rsidRDefault="00E42345" w:rsidP="00E42345">
      <w:pPr>
        <w:widowControl w:val="0"/>
        <w:autoSpaceDE w:val="0"/>
        <w:autoSpaceDN w:val="0"/>
        <w:ind w:firstLine="709"/>
        <w:contextualSpacing/>
        <w:jc w:val="both"/>
        <w:rPr>
          <w:rFonts w:cs="Times New Roman"/>
          <w:szCs w:val="28"/>
        </w:rPr>
      </w:pPr>
      <w:r w:rsidRPr="005E2113">
        <w:rPr>
          <w:rFonts w:cs="Times New Roman"/>
          <w:szCs w:val="28"/>
        </w:rPr>
        <w:t>г) обеспечение внесения и актуализации сведений о состоянии сельских территорий и сельских агломераций, и показателей социально-экономического состояния сельских территорий и агломераций в информационные сервисы Министерства сельского хозяйства Российской Федерации, а также обеспечение контроля за полнотой и достоверностью представляемых сведений;</w:t>
      </w:r>
    </w:p>
    <w:p w14:paraId="6E30711E" w14:textId="77777777" w:rsidR="00E42345" w:rsidRPr="005E2113" w:rsidRDefault="00E42345" w:rsidP="00E42345">
      <w:pPr>
        <w:widowControl w:val="0"/>
        <w:autoSpaceDE w:val="0"/>
        <w:autoSpaceDN w:val="0"/>
        <w:ind w:firstLine="709"/>
        <w:contextualSpacing/>
        <w:jc w:val="both"/>
        <w:rPr>
          <w:rFonts w:cs="Times New Roman"/>
          <w:szCs w:val="28"/>
        </w:rPr>
      </w:pPr>
      <w:r w:rsidRPr="005E2113">
        <w:rPr>
          <w:rFonts w:cs="Times New Roman"/>
          <w:szCs w:val="28"/>
        </w:rPr>
        <w:t>д) обеспечение привлечения средств из внебюджетных источников на реализацию мероприятий проекта в объеме, предусмотренном паспортом проекта при направлении его на отбор проектов в Министерство.</w:t>
      </w:r>
    </w:p>
    <w:p w14:paraId="5370897A" w14:textId="77777777" w:rsidR="00E42345" w:rsidRPr="005E2113" w:rsidRDefault="00E42345" w:rsidP="00E42345">
      <w:pPr>
        <w:widowControl w:val="0"/>
        <w:autoSpaceDE w:val="0"/>
        <w:autoSpaceDN w:val="0"/>
        <w:ind w:firstLine="709"/>
        <w:contextualSpacing/>
        <w:jc w:val="both"/>
        <w:rPr>
          <w:rFonts w:cs="Times New Roman"/>
          <w:szCs w:val="28"/>
        </w:rPr>
      </w:pPr>
      <w:r w:rsidRPr="005E2113">
        <w:rPr>
          <w:rFonts w:cs="Times New Roman"/>
          <w:szCs w:val="28"/>
        </w:rPr>
        <w:t>15. Перечисление субсидий за счет средств республиканского бюджета Республики Дагестан осуществляется на счета, открытые Управлению Федерального казначейства по Республики Дагестан для учета поступлений и их распределения между бюджетами бюджетной системы Российской Федерации, для последующего перечисления в бюджеты муниципальных образований, если иное не установлено законодательством Российской Федерации.</w:t>
      </w:r>
    </w:p>
    <w:p w14:paraId="1F56F7A5" w14:textId="77777777" w:rsidR="00E42345" w:rsidRPr="005E2113" w:rsidRDefault="00E42345" w:rsidP="00E42345">
      <w:pPr>
        <w:widowControl w:val="0"/>
        <w:autoSpaceDE w:val="0"/>
        <w:autoSpaceDN w:val="0"/>
        <w:ind w:firstLine="709"/>
        <w:contextualSpacing/>
        <w:jc w:val="both"/>
        <w:rPr>
          <w:rFonts w:cs="Times New Roman"/>
          <w:szCs w:val="28"/>
        </w:rPr>
      </w:pPr>
      <w:r w:rsidRPr="005E2113">
        <w:rPr>
          <w:rFonts w:cs="Times New Roman"/>
          <w:szCs w:val="28"/>
        </w:rPr>
        <w:t xml:space="preserve">Расходы бюджета муниципального образования на мероприятия, </w:t>
      </w:r>
      <w:r w:rsidRPr="005E2113">
        <w:rPr>
          <w:rFonts w:cs="Times New Roman"/>
          <w:szCs w:val="28"/>
        </w:rPr>
        <w:lastRenderedPageBreak/>
        <w:t xml:space="preserve">указанные в </w:t>
      </w:r>
      <w:hyperlink w:anchor="P4332" w:tooltip="2. В настоящих Правилах используются следующие понятия:">
        <w:r w:rsidRPr="005E2113">
          <w:rPr>
            <w:rFonts w:cs="Times New Roman"/>
            <w:szCs w:val="28"/>
          </w:rPr>
          <w:t xml:space="preserve">пункте </w:t>
        </w:r>
      </w:hyperlink>
      <w:r w:rsidRPr="005E2113">
        <w:rPr>
          <w:rFonts w:cs="Times New Roman"/>
          <w:szCs w:val="28"/>
        </w:rPr>
        <w:t>3 настоящих Правил, источником которых является субсидия, осуществляются в порядке, установленном бюджетным законодательством Российской Федерации и законодательством Республики Дагестан для исполнения бюджетов муниципальных образований.</w:t>
      </w:r>
    </w:p>
    <w:p w14:paraId="6667451D" w14:textId="77777777" w:rsidR="00E42345" w:rsidRPr="005E2113" w:rsidRDefault="00E42345" w:rsidP="00E42345">
      <w:pPr>
        <w:widowControl w:val="0"/>
        <w:autoSpaceDE w:val="0"/>
        <w:autoSpaceDN w:val="0"/>
        <w:ind w:firstLine="709"/>
        <w:contextualSpacing/>
        <w:jc w:val="both"/>
        <w:rPr>
          <w:rFonts w:cs="Times New Roman"/>
          <w:szCs w:val="28"/>
        </w:rPr>
      </w:pPr>
      <w:r w:rsidRPr="005E2113">
        <w:rPr>
          <w:rFonts w:cs="Times New Roman"/>
          <w:szCs w:val="28"/>
        </w:rPr>
        <w:t>В случае предоставления межбюджетных трансфертов из местных бюджетов, источником финансирования которых являются субсидии, указанные в настоящих правилах, цели, порядок и условия предоставления межбюджетных трансфертов устанавливаются муниципальными правовыми актами представительных органов муниципальных образований.</w:t>
      </w:r>
      <w:bookmarkStart w:id="10" w:name="P4519"/>
      <w:bookmarkEnd w:id="10"/>
    </w:p>
    <w:p w14:paraId="22D35103" w14:textId="0BF67C2C" w:rsidR="00E42345" w:rsidRPr="005E2113" w:rsidRDefault="00E42345" w:rsidP="00E42345">
      <w:pPr>
        <w:widowControl w:val="0"/>
        <w:autoSpaceDE w:val="0"/>
        <w:autoSpaceDN w:val="0"/>
        <w:ind w:firstLine="709"/>
        <w:contextualSpacing/>
        <w:jc w:val="both"/>
        <w:rPr>
          <w:rFonts w:cs="Times New Roman"/>
          <w:szCs w:val="28"/>
        </w:rPr>
      </w:pPr>
      <w:r w:rsidRPr="005E2113">
        <w:rPr>
          <w:rFonts w:cs="Times New Roman"/>
          <w:szCs w:val="28"/>
        </w:rPr>
        <w:t xml:space="preserve">16. В случае, если муниципальным образованием по состоянию на </w:t>
      </w:r>
      <w:r w:rsidR="00E30A85">
        <w:rPr>
          <w:rFonts w:cs="Times New Roman"/>
          <w:szCs w:val="28"/>
        </w:rPr>
        <w:t xml:space="preserve">                          </w:t>
      </w:r>
      <w:r w:rsidRPr="005E2113">
        <w:rPr>
          <w:rFonts w:cs="Times New Roman"/>
          <w:szCs w:val="28"/>
        </w:rPr>
        <w:t>31 декабря года предоставления субсидии допущены нарушения обязательств, предусмотренных соглашением в соответствии с подпунктом «г» пункта 11 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республиканский бюджет в срок до 1 июня года, следующего за годом предоставления субсидии (</w:t>
      </w:r>
      <w:r w:rsidRPr="005E2113">
        <w:rPr>
          <w:szCs w:val="28"/>
        </w:rPr>
        <w:t>V</w:t>
      </w:r>
      <w:r w:rsidRPr="005E2113">
        <w:rPr>
          <w:szCs w:val="28"/>
          <w:vertAlign w:val="subscript"/>
        </w:rPr>
        <w:t>возврата</w:t>
      </w:r>
      <w:r w:rsidRPr="005E2113">
        <w:rPr>
          <w:rFonts w:cs="Times New Roman"/>
          <w:szCs w:val="28"/>
        </w:rPr>
        <w:t>), рассчитывается по формуле:</w:t>
      </w:r>
    </w:p>
    <w:p w14:paraId="1FD7B403" w14:textId="77777777" w:rsidR="00E42345" w:rsidRPr="005E2113" w:rsidRDefault="00E42345" w:rsidP="00E42345">
      <w:pPr>
        <w:pStyle w:val="ConsPlusNormal"/>
        <w:spacing w:line="240" w:lineRule="atLeast"/>
        <w:contextualSpacing/>
        <w:jc w:val="center"/>
        <w:rPr>
          <w:szCs w:val="28"/>
        </w:rPr>
      </w:pPr>
      <w:r w:rsidRPr="005E2113">
        <w:rPr>
          <w:szCs w:val="28"/>
        </w:rPr>
        <w:t>V</w:t>
      </w:r>
      <w:r w:rsidRPr="005E2113">
        <w:rPr>
          <w:szCs w:val="28"/>
          <w:vertAlign w:val="subscript"/>
        </w:rPr>
        <w:t>возврата</w:t>
      </w:r>
      <w:r w:rsidRPr="005E2113">
        <w:rPr>
          <w:szCs w:val="28"/>
        </w:rPr>
        <w:t xml:space="preserve"> = (V</w:t>
      </w:r>
      <w:r w:rsidRPr="005E2113">
        <w:rPr>
          <w:szCs w:val="28"/>
          <w:vertAlign w:val="subscript"/>
        </w:rPr>
        <w:t>субсидии</w:t>
      </w:r>
      <w:r w:rsidRPr="005E2113">
        <w:rPr>
          <w:szCs w:val="28"/>
        </w:rPr>
        <w:t xml:space="preserve"> x k x m / n) x 0,1,</w:t>
      </w:r>
    </w:p>
    <w:p w14:paraId="31219B5A" w14:textId="77777777" w:rsidR="00E42345" w:rsidRPr="005E2113" w:rsidRDefault="00E42345" w:rsidP="00E42345">
      <w:pPr>
        <w:pStyle w:val="ConsPlusNormal"/>
        <w:spacing w:line="240" w:lineRule="atLeast"/>
        <w:ind w:firstLine="540"/>
        <w:contextualSpacing/>
        <w:jc w:val="both"/>
        <w:rPr>
          <w:szCs w:val="28"/>
        </w:rPr>
      </w:pPr>
      <w:r w:rsidRPr="005E2113">
        <w:rPr>
          <w:szCs w:val="28"/>
        </w:rPr>
        <w:t>где:</w:t>
      </w:r>
    </w:p>
    <w:p w14:paraId="71519160" w14:textId="77777777" w:rsidR="00E42345" w:rsidRPr="005E2113" w:rsidRDefault="00E42345" w:rsidP="00E42345">
      <w:pPr>
        <w:pStyle w:val="ConsPlusNormal"/>
        <w:spacing w:before="200" w:line="240" w:lineRule="atLeast"/>
        <w:ind w:firstLine="540"/>
        <w:contextualSpacing/>
        <w:jc w:val="both"/>
        <w:rPr>
          <w:szCs w:val="28"/>
        </w:rPr>
      </w:pPr>
      <w:r w:rsidRPr="005E2113">
        <w:rPr>
          <w:szCs w:val="28"/>
        </w:rPr>
        <w:t>V</w:t>
      </w:r>
      <w:r w:rsidRPr="005E2113">
        <w:rPr>
          <w:szCs w:val="28"/>
          <w:vertAlign w:val="subscript"/>
        </w:rPr>
        <w:t>субсидии</w:t>
      </w:r>
      <w:r w:rsidRPr="005E2113">
        <w:rPr>
          <w:szCs w:val="28"/>
        </w:rPr>
        <w:t xml:space="preserve"> - размер субсидии, предоставленной бюджету муниципального образования в отчетном финансовом году;</w:t>
      </w:r>
    </w:p>
    <w:p w14:paraId="61430D3A" w14:textId="77777777" w:rsidR="00E42345" w:rsidRPr="005E2113" w:rsidRDefault="00E42345" w:rsidP="00E42345">
      <w:pPr>
        <w:pStyle w:val="ConsPlusNormal"/>
        <w:spacing w:before="200" w:line="240" w:lineRule="atLeast"/>
        <w:ind w:firstLine="540"/>
        <w:contextualSpacing/>
        <w:jc w:val="both"/>
        <w:rPr>
          <w:szCs w:val="28"/>
        </w:rPr>
      </w:pPr>
      <w:r w:rsidRPr="005E2113">
        <w:rPr>
          <w:szCs w:val="28"/>
        </w:rPr>
        <w:t>m - количество значений результатов использования субсидии, по которым индекс, отражающий уровень недостижения i-го значения результата использования субсидии, имеет положительное значение;</w:t>
      </w:r>
    </w:p>
    <w:p w14:paraId="645F65ED" w14:textId="77777777" w:rsidR="00E42345" w:rsidRPr="005E2113" w:rsidRDefault="00E42345" w:rsidP="00E42345">
      <w:pPr>
        <w:pStyle w:val="ConsPlusNormal"/>
        <w:spacing w:before="200" w:line="240" w:lineRule="atLeast"/>
        <w:ind w:firstLine="540"/>
        <w:contextualSpacing/>
        <w:jc w:val="both"/>
        <w:rPr>
          <w:szCs w:val="28"/>
        </w:rPr>
      </w:pPr>
      <w:r w:rsidRPr="005E2113">
        <w:rPr>
          <w:szCs w:val="28"/>
        </w:rPr>
        <w:t>n - общее количество результатов использования субсидии;</w:t>
      </w:r>
    </w:p>
    <w:p w14:paraId="3AD6189A" w14:textId="77777777" w:rsidR="00E42345" w:rsidRPr="005E2113" w:rsidRDefault="00E42345" w:rsidP="00E42345">
      <w:pPr>
        <w:pStyle w:val="ConsPlusNormal"/>
        <w:spacing w:before="200" w:line="240" w:lineRule="atLeast"/>
        <w:ind w:firstLine="540"/>
        <w:contextualSpacing/>
        <w:jc w:val="both"/>
        <w:rPr>
          <w:szCs w:val="28"/>
        </w:rPr>
      </w:pPr>
      <w:r w:rsidRPr="005E2113">
        <w:rPr>
          <w:szCs w:val="28"/>
        </w:rPr>
        <w:t>k - коэффициент возврата субсидии.</w:t>
      </w:r>
    </w:p>
    <w:p w14:paraId="427AAE2D" w14:textId="77777777" w:rsidR="00E42345" w:rsidRPr="005E2113" w:rsidRDefault="00E42345" w:rsidP="00E42345">
      <w:pPr>
        <w:pStyle w:val="ConsPlusNormal"/>
        <w:spacing w:before="200" w:line="240" w:lineRule="atLeast"/>
        <w:ind w:firstLine="540"/>
        <w:contextualSpacing/>
        <w:jc w:val="both"/>
        <w:rPr>
          <w:szCs w:val="28"/>
        </w:rPr>
      </w:pPr>
      <w:r w:rsidRPr="005E2113">
        <w:rPr>
          <w:szCs w:val="28"/>
        </w:rPr>
        <w:t>17. Коэффициент возврата субсидии рассчитывается по формуле:</w:t>
      </w:r>
    </w:p>
    <w:p w14:paraId="7778D334" w14:textId="77777777" w:rsidR="00E42345" w:rsidRPr="005E2113" w:rsidRDefault="00E42345" w:rsidP="00E42345">
      <w:pPr>
        <w:pStyle w:val="ConsPlusNormal"/>
        <w:spacing w:line="240" w:lineRule="atLeast"/>
        <w:ind w:firstLine="540"/>
        <w:contextualSpacing/>
        <w:jc w:val="center"/>
        <w:rPr>
          <w:szCs w:val="28"/>
          <w:lang w:val="en-US"/>
        </w:rPr>
      </w:pPr>
      <w:r w:rsidRPr="005E2113">
        <w:rPr>
          <w:szCs w:val="28"/>
          <w:lang w:val="en-US"/>
        </w:rPr>
        <w:t>k = SUM Di / m,</w:t>
      </w:r>
    </w:p>
    <w:p w14:paraId="714B7071" w14:textId="77777777" w:rsidR="00E42345" w:rsidRPr="005E2113" w:rsidRDefault="00E42345" w:rsidP="00E42345">
      <w:pPr>
        <w:pStyle w:val="ConsPlusNormal"/>
        <w:spacing w:line="240" w:lineRule="atLeast"/>
        <w:ind w:firstLine="540"/>
        <w:contextualSpacing/>
        <w:jc w:val="both"/>
        <w:rPr>
          <w:szCs w:val="28"/>
          <w:lang w:val="en-US"/>
        </w:rPr>
      </w:pPr>
      <w:r w:rsidRPr="005E2113">
        <w:rPr>
          <w:szCs w:val="28"/>
        </w:rPr>
        <w:t>где</w:t>
      </w:r>
      <w:r w:rsidRPr="005E2113">
        <w:rPr>
          <w:szCs w:val="28"/>
          <w:lang w:val="en-US"/>
        </w:rPr>
        <w:t>:</w:t>
      </w:r>
    </w:p>
    <w:p w14:paraId="7625974F" w14:textId="77777777" w:rsidR="00E42345" w:rsidRPr="005E2113" w:rsidRDefault="00E42345" w:rsidP="00E42345">
      <w:pPr>
        <w:pStyle w:val="ConsPlusNormal"/>
        <w:spacing w:before="200" w:line="240" w:lineRule="atLeast"/>
        <w:ind w:firstLine="540"/>
        <w:contextualSpacing/>
        <w:jc w:val="both"/>
        <w:rPr>
          <w:szCs w:val="28"/>
        </w:rPr>
      </w:pPr>
      <w:r w:rsidRPr="005E2113">
        <w:rPr>
          <w:szCs w:val="28"/>
        </w:rPr>
        <w:t>Di - индекс, отражающий уровень недостижения i-го значения результата использования субсидии.</w:t>
      </w:r>
    </w:p>
    <w:p w14:paraId="1B2AA012" w14:textId="77777777" w:rsidR="00E42345" w:rsidRPr="005E2113" w:rsidRDefault="00E42345" w:rsidP="00E42345">
      <w:pPr>
        <w:pStyle w:val="ConsPlusNormal"/>
        <w:spacing w:before="200" w:line="240" w:lineRule="atLeast"/>
        <w:ind w:firstLine="540"/>
        <w:contextualSpacing/>
        <w:jc w:val="both"/>
        <w:rPr>
          <w:szCs w:val="28"/>
        </w:rPr>
      </w:pPr>
      <w:r w:rsidRPr="005E2113">
        <w:rPr>
          <w:szCs w:val="28"/>
        </w:rPr>
        <w:t>При расчете коэффициента возврата субсидии используются только положительные значения индекса, отражающего уровень недостижения i-го значения результата использования субсидии.</w:t>
      </w:r>
    </w:p>
    <w:p w14:paraId="4D4B9B72" w14:textId="77777777" w:rsidR="00E42345" w:rsidRPr="005E2113" w:rsidRDefault="00E42345" w:rsidP="00E42345">
      <w:pPr>
        <w:pStyle w:val="ConsPlusNormal"/>
        <w:spacing w:before="200" w:line="240" w:lineRule="atLeast"/>
        <w:ind w:firstLine="540"/>
        <w:contextualSpacing/>
        <w:jc w:val="both"/>
        <w:rPr>
          <w:szCs w:val="28"/>
        </w:rPr>
      </w:pPr>
      <w:r w:rsidRPr="005E2113">
        <w:rPr>
          <w:szCs w:val="28"/>
        </w:rPr>
        <w:t>18. Индекс, отражающий уровень недостижения i-го значения результата использования субсидии, определяется:</w:t>
      </w:r>
    </w:p>
    <w:p w14:paraId="68973423" w14:textId="77777777" w:rsidR="00E42345" w:rsidRPr="005E2113" w:rsidRDefault="00E42345" w:rsidP="00E42345">
      <w:pPr>
        <w:pStyle w:val="ConsPlusNormal"/>
        <w:spacing w:before="200" w:line="240" w:lineRule="atLeast"/>
        <w:ind w:firstLine="540"/>
        <w:contextualSpacing/>
        <w:jc w:val="both"/>
        <w:rPr>
          <w:szCs w:val="28"/>
        </w:rPr>
      </w:pPr>
      <w:r w:rsidRPr="005E2113">
        <w:rPr>
          <w:szCs w:val="28"/>
        </w:rPr>
        <w:t>а) для значений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14:paraId="0BB806BF" w14:textId="77777777" w:rsidR="00E42345" w:rsidRPr="005E2113" w:rsidRDefault="00E42345" w:rsidP="00E42345">
      <w:pPr>
        <w:pStyle w:val="ConsPlusNormal"/>
        <w:spacing w:line="240" w:lineRule="atLeast"/>
        <w:ind w:firstLine="540"/>
        <w:contextualSpacing/>
        <w:jc w:val="center"/>
        <w:rPr>
          <w:szCs w:val="28"/>
        </w:rPr>
      </w:pPr>
      <w:r w:rsidRPr="005E2113">
        <w:rPr>
          <w:szCs w:val="28"/>
        </w:rPr>
        <w:t>Di = 1 - Ti / Si,</w:t>
      </w:r>
    </w:p>
    <w:p w14:paraId="2DE793AC" w14:textId="77777777" w:rsidR="00E42345" w:rsidRPr="005E2113" w:rsidRDefault="00E42345" w:rsidP="00E42345">
      <w:pPr>
        <w:pStyle w:val="ConsPlusNormal"/>
        <w:spacing w:before="200" w:line="240" w:lineRule="atLeast"/>
        <w:ind w:firstLine="540"/>
        <w:contextualSpacing/>
        <w:jc w:val="both"/>
        <w:rPr>
          <w:szCs w:val="28"/>
        </w:rPr>
      </w:pPr>
      <w:r w:rsidRPr="005E2113">
        <w:rPr>
          <w:szCs w:val="28"/>
        </w:rPr>
        <w:t>где:</w:t>
      </w:r>
    </w:p>
    <w:p w14:paraId="2818EF7F" w14:textId="77777777" w:rsidR="00E42345" w:rsidRPr="005E2113" w:rsidRDefault="00E42345" w:rsidP="00E42345">
      <w:pPr>
        <w:pStyle w:val="ConsPlusNormal"/>
        <w:spacing w:before="200" w:line="240" w:lineRule="atLeast"/>
        <w:ind w:firstLine="540"/>
        <w:contextualSpacing/>
        <w:jc w:val="both"/>
        <w:rPr>
          <w:szCs w:val="28"/>
        </w:rPr>
      </w:pPr>
      <w:r w:rsidRPr="005E2113">
        <w:rPr>
          <w:szCs w:val="28"/>
        </w:rPr>
        <w:t>Ti - фактически достигнутое значение i-го значения результата использования субсидии на отчетную дату;</w:t>
      </w:r>
    </w:p>
    <w:p w14:paraId="5FA8B5F3" w14:textId="77777777" w:rsidR="00E42345" w:rsidRPr="005E2113" w:rsidRDefault="00E42345" w:rsidP="00E42345">
      <w:pPr>
        <w:pStyle w:val="ConsPlusNormal"/>
        <w:spacing w:before="200" w:line="240" w:lineRule="atLeast"/>
        <w:ind w:firstLine="540"/>
        <w:contextualSpacing/>
        <w:jc w:val="both"/>
        <w:rPr>
          <w:szCs w:val="28"/>
        </w:rPr>
      </w:pPr>
      <w:r w:rsidRPr="005E2113">
        <w:rPr>
          <w:szCs w:val="28"/>
        </w:rPr>
        <w:lastRenderedPageBreak/>
        <w:t>Si - плановое значение i-го значения результата использования субсидии, установленное соглашением;</w:t>
      </w:r>
    </w:p>
    <w:p w14:paraId="66590ACF" w14:textId="77777777" w:rsidR="00E42345" w:rsidRPr="005E2113" w:rsidRDefault="00E42345" w:rsidP="00E42345">
      <w:pPr>
        <w:pStyle w:val="ConsPlusNormal"/>
        <w:spacing w:before="200" w:line="240" w:lineRule="atLeast"/>
        <w:ind w:firstLine="540"/>
        <w:contextualSpacing/>
        <w:jc w:val="both"/>
        <w:rPr>
          <w:szCs w:val="28"/>
        </w:rPr>
      </w:pPr>
      <w:r w:rsidRPr="005E2113">
        <w:rPr>
          <w:szCs w:val="28"/>
        </w:rPr>
        <w:t>б) для значений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14:paraId="010097BF" w14:textId="77777777" w:rsidR="00E42345" w:rsidRPr="005E2113" w:rsidRDefault="00E42345" w:rsidP="00E42345">
      <w:pPr>
        <w:pStyle w:val="ConsPlusNormal"/>
        <w:spacing w:line="240" w:lineRule="atLeast"/>
        <w:ind w:firstLine="540"/>
        <w:contextualSpacing/>
        <w:jc w:val="center"/>
        <w:rPr>
          <w:szCs w:val="28"/>
        </w:rPr>
      </w:pPr>
      <w:r w:rsidRPr="005E2113">
        <w:rPr>
          <w:szCs w:val="28"/>
        </w:rPr>
        <w:t>Di = 1 - Si / Ti.</w:t>
      </w:r>
    </w:p>
    <w:p w14:paraId="0ECA271F" w14:textId="77777777" w:rsidR="00E42345" w:rsidRPr="005E2113" w:rsidRDefault="00E42345" w:rsidP="00E42345">
      <w:pPr>
        <w:pStyle w:val="ConsPlusNormal"/>
        <w:spacing w:before="200" w:line="240" w:lineRule="atLeast"/>
        <w:ind w:firstLine="540"/>
        <w:contextualSpacing/>
        <w:jc w:val="both"/>
        <w:rPr>
          <w:szCs w:val="28"/>
        </w:rPr>
      </w:pPr>
      <w:r w:rsidRPr="005E2113">
        <w:rPr>
          <w:szCs w:val="28"/>
        </w:rPr>
        <w:t>где:</w:t>
      </w:r>
    </w:p>
    <w:p w14:paraId="7C4B9498" w14:textId="77777777" w:rsidR="00E42345" w:rsidRPr="005E2113" w:rsidRDefault="00E42345" w:rsidP="00E42345">
      <w:pPr>
        <w:pStyle w:val="ConsPlusNormal"/>
        <w:spacing w:before="200" w:line="240" w:lineRule="atLeast"/>
        <w:ind w:firstLine="540"/>
        <w:contextualSpacing/>
        <w:jc w:val="both"/>
        <w:rPr>
          <w:szCs w:val="28"/>
        </w:rPr>
      </w:pPr>
      <w:r w:rsidRPr="005E2113">
        <w:rPr>
          <w:szCs w:val="28"/>
        </w:rPr>
        <w:t>Si - плановое значение i-го значения результата использования субсидии, установленное соглашением;</w:t>
      </w:r>
    </w:p>
    <w:p w14:paraId="7A9089BB" w14:textId="77777777" w:rsidR="00E42345" w:rsidRPr="005E2113" w:rsidRDefault="00E42345" w:rsidP="00E42345">
      <w:pPr>
        <w:pStyle w:val="ConsPlusNormal"/>
        <w:spacing w:before="200" w:line="240" w:lineRule="atLeast"/>
        <w:ind w:firstLine="540"/>
        <w:contextualSpacing/>
        <w:jc w:val="both"/>
        <w:rPr>
          <w:szCs w:val="28"/>
        </w:rPr>
      </w:pPr>
      <w:r w:rsidRPr="005E2113">
        <w:rPr>
          <w:szCs w:val="28"/>
        </w:rPr>
        <w:t>Ti - фактически достигнутое значение i-го значения результата использования субсидии на отчетную дату;</w:t>
      </w:r>
    </w:p>
    <w:p w14:paraId="1600D2EE" w14:textId="30F90945" w:rsidR="00E42345" w:rsidRPr="005E2113" w:rsidRDefault="00E42345" w:rsidP="00E42345">
      <w:pPr>
        <w:autoSpaceDE w:val="0"/>
        <w:autoSpaceDN w:val="0"/>
        <w:adjustRightInd w:val="0"/>
        <w:ind w:firstLine="540"/>
        <w:contextualSpacing/>
        <w:jc w:val="both"/>
        <w:rPr>
          <w:rFonts w:cs="Times New Roman"/>
          <w:szCs w:val="28"/>
        </w:rPr>
      </w:pPr>
      <w:bookmarkStart w:id="11" w:name="P4556"/>
      <w:bookmarkEnd w:id="11"/>
      <w:r w:rsidRPr="005E2113">
        <w:rPr>
          <w:rFonts w:cs="Times New Roman"/>
          <w:szCs w:val="28"/>
        </w:rPr>
        <w:t xml:space="preserve">19. В случае, если муниципальным образованием по состоянию на </w:t>
      </w:r>
      <w:r w:rsidR="00E30A85">
        <w:rPr>
          <w:rFonts w:cs="Times New Roman"/>
          <w:szCs w:val="28"/>
        </w:rPr>
        <w:t xml:space="preserve">                           </w:t>
      </w:r>
      <w:r w:rsidRPr="005E2113">
        <w:rPr>
          <w:rFonts w:cs="Times New Roman"/>
          <w:szCs w:val="28"/>
        </w:rPr>
        <w:t xml:space="preserve">31 декабря года предоставления субсидии допущены нарушения обязательств, предусмотренных соглашением в соответствии с </w:t>
      </w:r>
      <w:hyperlink r:id="rId15" w:history="1">
        <w:r w:rsidRPr="005E2113">
          <w:rPr>
            <w:rFonts w:cs="Times New Roman"/>
            <w:szCs w:val="28"/>
          </w:rPr>
          <w:t>подпунктом 3 пункта 11</w:t>
        </w:r>
      </w:hyperlink>
      <w:r w:rsidRPr="005E2113">
        <w:rPr>
          <w:rFonts w:cs="Times New Roman"/>
          <w:szCs w:val="28"/>
        </w:rPr>
        <w:t xml:space="preserve"> Правил формирования, и в срок до первой даты представления отчетности о достижении значений показателей результативности (результатов) использования субсидии в соответствии с соглашением в году, следующем за годом предоставления субсидии, указанные нарушения не устранены, к муниципальному образованию применяется мера ответственности в виде возврата в срок до 1 июня года, следующего за годом предоставления субсидии, средств из местного бюджета в республиканский бюджет Республики Дагестан в объеме, определенном в соответствии с пунктом 23 Правил формирования.</w:t>
      </w:r>
    </w:p>
    <w:p w14:paraId="38A8C203" w14:textId="77777777" w:rsidR="00E42345" w:rsidRPr="005E2113" w:rsidRDefault="00E42345" w:rsidP="00E42345">
      <w:pPr>
        <w:autoSpaceDE w:val="0"/>
        <w:autoSpaceDN w:val="0"/>
        <w:adjustRightInd w:val="0"/>
        <w:ind w:firstLine="540"/>
        <w:contextualSpacing/>
        <w:jc w:val="both"/>
        <w:rPr>
          <w:rFonts w:cs="Times New Roman"/>
          <w:szCs w:val="28"/>
        </w:rPr>
      </w:pPr>
      <w:r w:rsidRPr="005E2113">
        <w:rPr>
          <w:rFonts w:cs="Times New Roman"/>
          <w:szCs w:val="28"/>
        </w:rPr>
        <w:t xml:space="preserve">20. Основанием для освобождения муниципальных образований от применения мер ответственности, предусмотренных </w:t>
      </w:r>
      <w:hyperlink w:anchor="P4519" w:tooltip="13.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одпунктом &quot;г&quot; пункта 9 настоящих Правил, и в срок до первой даты представления ">
        <w:r w:rsidRPr="005E2113">
          <w:rPr>
            <w:rFonts w:cs="Times New Roman"/>
            <w:szCs w:val="28"/>
          </w:rPr>
          <w:t>пунктами 16</w:t>
        </w:r>
      </w:hyperlink>
      <w:r w:rsidRPr="005E2113">
        <w:rPr>
          <w:rFonts w:cs="Times New Roman"/>
          <w:szCs w:val="28"/>
        </w:rPr>
        <w:t xml:space="preserve"> и </w:t>
      </w:r>
      <w:hyperlink w:anchor="P4556" w:tooltip="16.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одпунктом &quot;д&quot; пункта 9 настоящих Правил, и в срок до 1 апреля года, следующего ">
        <w:r w:rsidRPr="005E2113">
          <w:rPr>
            <w:rFonts w:cs="Times New Roman"/>
            <w:szCs w:val="28"/>
          </w:rPr>
          <w:t>19</w:t>
        </w:r>
      </w:hyperlink>
      <w:r w:rsidRPr="005E2113">
        <w:rPr>
          <w:rFonts w:cs="Times New Roman"/>
          <w:szCs w:val="28"/>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14:paraId="3D27C6DB" w14:textId="77777777" w:rsidR="00E42345" w:rsidRPr="005E2113" w:rsidRDefault="00E42345" w:rsidP="00E42345">
      <w:pPr>
        <w:autoSpaceDE w:val="0"/>
        <w:autoSpaceDN w:val="0"/>
        <w:adjustRightInd w:val="0"/>
        <w:ind w:firstLine="540"/>
        <w:contextualSpacing/>
        <w:jc w:val="both"/>
        <w:rPr>
          <w:rFonts w:cs="Times New Roman"/>
          <w:szCs w:val="28"/>
        </w:rPr>
      </w:pPr>
      <w:r w:rsidRPr="005E2113">
        <w:rPr>
          <w:rFonts w:cs="Times New Roman"/>
          <w:szCs w:val="28"/>
        </w:rP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и (или) органа местного самоуправления;</w:t>
      </w:r>
    </w:p>
    <w:p w14:paraId="3A048A43" w14:textId="77777777" w:rsidR="00E42345" w:rsidRPr="005E2113" w:rsidRDefault="00E42345" w:rsidP="00E42345">
      <w:pPr>
        <w:autoSpaceDE w:val="0"/>
        <w:autoSpaceDN w:val="0"/>
        <w:adjustRightInd w:val="0"/>
        <w:ind w:firstLine="540"/>
        <w:contextualSpacing/>
        <w:jc w:val="both"/>
        <w:rPr>
          <w:rFonts w:cs="Times New Roman"/>
          <w:szCs w:val="28"/>
        </w:rPr>
      </w:pPr>
      <w:r w:rsidRPr="005E2113">
        <w:rPr>
          <w:rFonts w:cs="Times New Roman"/>
          <w:szCs w:val="28"/>
        </w:rP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w:t>
      </w:r>
    </w:p>
    <w:p w14:paraId="5B3909D9" w14:textId="77777777" w:rsidR="00E42345" w:rsidRPr="005E2113" w:rsidRDefault="00E42345" w:rsidP="00E42345">
      <w:pPr>
        <w:autoSpaceDE w:val="0"/>
        <w:autoSpaceDN w:val="0"/>
        <w:adjustRightInd w:val="0"/>
        <w:ind w:firstLine="540"/>
        <w:contextualSpacing/>
        <w:jc w:val="both"/>
        <w:rPr>
          <w:rFonts w:cs="Times New Roman"/>
          <w:szCs w:val="28"/>
        </w:rPr>
      </w:pPr>
      <w:r w:rsidRPr="005E2113">
        <w:rPr>
          <w:rFonts w:cs="Times New Roman"/>
          <w:szCs w:val="28"/>
        </w:rP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14:paraId="363BBE0C" w14:textId="77777777" w:rsidR="00E42345" w:rsidRPr="005E2113" w:rsidRDefault="00E42345" w:rsidP="00E42345">
      <w:pPr>
        <w:autoSpaceDE w:val="0"/>
        <w:autoSpaceDN w:val="0"/>
        <w:adjustRightInd w:val="0"/>
        <w:ind w:firstLine="540"/>
        <w:contextualSpacing/>
        <w:jc w:val="both"/>
        <w:rPr>
          <w:rFonts w:cs="Times New Roman"/>
          <w:szCs w:val="28"/>
        </w:rPr>
      </w:pPr>
      <w:r w:rsidRPr="005E2113">
        <w:rPr>
          <w:rFonts w:cs="Times New Roman"/>
          <w:szCs w:val="28"/>
        </w:rPr>
        <w:t>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подпунктом «г» пункта 9 настоящих Правил.</w:t>
      </w:r>
    </w:p>
    <w:p w14:paraId="2CF6A1A3" w14:textId="77777777" w:rsidR="00E42345" w:rsidRPr="005E2113" w:rsidRDefault="00E42345" w:rsidP="00E42345">
      <w:pPr>
        <w:autoSpaceDE w:val="0"/>
        <w:autoSpaceDN w:val="0"/>
        <w:adjustRightInd w:val="0"/>
        <w:ind w:firstLine="540"/>
        <w:contextualSpacing/>
        <w:jc w:val="both"/>
        <w:rPr>
          <w:rFonts w:cs="Times New Roman"/>
          <w:szCs w:val="28"/>
        </w:rPr>
      </w:pPr>
      <w:r w:rsidRPr="005E2113">
        <w:rPr>
          <w:rFonts w:cs="Times New Roman"/>
          <w:szCs w:val="28"/>
        </w:rPr>
        <w:t xml:space="preserve">Одновременно с указанными документами представляется информация о предпринимаемых мерах по устранению нарушения и персональной </w:t>
      </w:r>
      <w:r w:rsidRPr="005E2113">
        <w:rPr>
          <w:rFonts w:cs="Times New Roman"/>
          <w:szCs w:val="28"/>
        </w:rPr>
        <w:lastRenderedPageBreak/>
        <w:t>ответственности должностных лиц, ответственных за такое нарушение, средств Республиканского бюджета Республики Дагестан.</w:t>
      </w:r>
    </w:p>
    <w:p w14:paraId="0CA3A470" w14:textId="77777777" w:rsidR="00E42345" w:rsidRPr="005E2113" w:rsidRDefault="00E42345" w:rsidP="00E42345">
      <w:pPr>
        <w:autoSpaceDE w:val="0"/>
        <w:autoSpaceDN w:val="0"/>
        <w:adjustRightInd w:val="0"/>
        <w:ind w:firstLine="540"/>
        <w:contextualSpacing/>
        <w:jc w:val="both"/>
        <w:rPr>
          <w:rFonts w:cs="Times New Roman"/>
          <w:szCs w:val="28"/>
        </w:rPr>
      </w:pPr>
      <w:r w:rsidRPr="005E2113">
        <w:rPr>
          <w:rFonts w:cs="Times New Roman"/>
          <w:szCs w:val="28"/>
        </w:rPr>
        <w:t xml:space="preserve">В случае отсутствия оснований для освобождения муниципальных образований от применения мер ответственности, предусмотренных пунктами 16 и </w:t>
      </w:r>
      <w:hyperlink w:anchor="P4556" w:tooltip="16.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одпунктом &quot;д&quot; пункта 9 настоящих Правил, и в срок до 1 апреля года, следующего ">
        <w:r w:rsidRPr="005E2113">
          <w:rPr>
            <w:rFonts w:cs="Times New Roman"/>
            <w:szCs w:val="28"/>
          </w:rPr>
          <w:t>19</w:t>
        </w:r>
      </w:hyperlink>
      <w:r w:rsidRPr="005E2113">
        <w:rPr>
          <w:rFonts w:cs="Times New Roman"/>
          <w:szCs w:val="28"/>
        </w:rPr>
        <w:t xml:space="preserve"> настоящих Правил, в соответствии с решением Правительства Республики Дагестан Министерство в течение 5 рабочих дней со дня принятия такого решения направляет главе муниципального образования требование по возврату из бюджета муниципального образования в республиканский бюджет объема средств, рассчитанного в соответствии с пунктами 16 и 19 настоящих Правил, с указанием сумм подлежащих возврату средств и сроков их возврата в соответствии с настоящими Правилами (далее - требование по возврату).</w:t>
      </w:r>
    </w:p>
    <w:p w14:paraId="7CE81554" w14:textId="77777777" w:rsidR="00E42345" w:rsidRPr="005E2113" w:rsidRDefault="00E42345" w:rsidP="00E42345">
      <w:pPr>
        <w:autoSpaceDE w:val="0"/>
        <w:autoSpaceDN w:val="0"/>
        <w:adjustRightInd w:val="0"/>
        <w:ind w:firstLine="540"/>
        <w:contextualSpacing/>
        <w:jc w:val="both"/>
        <w:rPr>
          <w:rFonts w:cs="Times New Roman"/>
          <w:szCs w:val="28"/>
        </w:rPr>
      </w:pPr>
      <w:r w:rsidRPr="005E2113">
        <w:rPr>
          <w:rFonts w:cs="Times New Roman"/>
          <w:szCs w:val="28"/>
        </w:rPr>
        <w:t>Министерство в случае полного или частичного неперечисления сумм, указанных в требовании по возврату, в течение 5 рабочих дней со дня истечения установленного срока возврата в республиканский бюджет средств из бюджета муниципального образования представляет информацию о неисполнении требования по возврату в Министерство финансов Республики Дагестан.</w:t>
      </w:r>
    </w:p>
    <w:p w14:paraId="6E874401" w14:textId="77777777" w:rsidR="00E42345" w:rsidRPr="005E2113" w:rsidRDefault="00E42345" w:rsidP="00E42345">
      <w:pPr>
        <w:autoSpaceDE w:val="0"/>
        <w:autoSpaceDN w:val="0"/>
        <w:adjustRightInd w:val="0"/>
        <w:ind w:firstLine="540"/>
        <w:contextualSpacing/>
        <w:jc w:val="both"/>
        <w:rPr>
          <w:rFonts w:cs="Times New Roman"/>
          <w:szCs w:val="28"/>
        </w:rPr>
      </w:pPr>
      <w:r w:rsidRPr="005E2113">
        <w:rPr>
          <w:rFonts w:cs="Times New Roman"/>
          <w:szCs w:val="28"/>
        </w:rPr>
        <w:t xml:space="preserve">21.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Республики Дагестан средств в республиканский бюджет в соответствии с пунктами 16 и </w:t>
      </w:r>
      <w:hyperlink w:anchor="P4556" w:tooltip="16.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одпунктом &quot;д&quot; пункта 9 настоящих Правил, и в срок до 1 апреля года, следующего ">
        <w:r w:rsidRPr="005E2113">
          <w:rPr>
            <w:rFonts w:cs="Times New Roman"/>
            <w:szCs w:val="28"/>
          </w:rPr>
          <w:t>19</w:t>
        </w:r>
      </w:hyperlink>
      <w:r w:rsidRPr="005E2113">
        <w:rPr>
          <w:rFonts w:cs="Times New Roman"/>
          <w:szCs w:val="28"/>
        </w:rPr>
        <w:t xml:space="preserve"> настоящих Правил, к нему применяются бюджетные меры принуждения, предусмотренные бюджетным законодательством Российской Федерации. Решения о приостановлении перечисления (сокращении объема) субсидии бюджету муниципального образования не принимаются в случае, если условия предоставления субсидии были не выполнены в силу обстоятельств непреодолимой силы.</w:t>
      </w:r>
      <w:bookmarkStart w:id="12" w:name="P4570"/>
      <w:bookmarkEnd w:id="12"/>
    </w:p>
    <w:p w14:paraId="5648CA61" w14:textId="77777777" w:rsidR="00E42345" w:rsidRPr="005E2113" w:rsidRDefault="00E42345" w:rsidP="00E42345">
      <w:pPr>
        <w:autoSpaceDE w:val="0"/>
        <w:autoSpaceDN w:val="0"/>
        <w:adjustRightInd w:val="0"/>
        <w:ind w:firstLine="540"/>
        <w:contextualSpacing/>
        <w:jc w:val="both"/>
        <w:rPr>
          <w:rFonts w:cs="Times New Roman"/>
          <w:szCs w:val="28"/>
        </w:rPr>
      </w:pPr>
      <w:r w:rsidRPr="005E2113">
        <w:rPr>
          <w:rFonts w:cs="Times New Roman"/>
          <w:szCs w:val="28"/>
        </w:rPr>
        <w:t xml:space="preserve">22. Изменения, связанные с перераспределением (сокращением) субсидий, вытекающие из </w:t>
      </w:r>
      <w:hyperlink w:anchor="P4570" w:tooltip="19. В случае отсутствия потребности в субсидиях Министерство сельского хозяйства Курской области на основании письменного обращения муниципального образования вправе перераспределить неиспользованный объем субсидий между муниципальными образованиями, которые и">
        <w:r w:rsidRPr="005E2113">
          <w:rPr>
            <w:rFonts w:cs="Times New Roman"/>
            <w:szCs w:val="28"/>
          </w:rPr>
          <w:t>пункта 19</w:t>
        </w:r>
      </w:hyperlink>
      <w:r w:rsidRPr="005E2113">
        <w:rPr>
          <w:rFonts w:cs="Times New Roman"/>
          <w:szCs w:val="28"/>
        </w:rPr>
        <w:t xml:space="preserve"> настоящих Правил, подлежат внесению в правовой акт Правительства Республики Дагестан об утверждении распределения субсидий между бюджетами муниципальных образований на текущий финансовый год.</w:t>
      </w:r>
    </w:p>
    <w:p w14:paraId="4188DA5B" w14:textId="77777777" w:rsidR="00E42345" w:rsidRPr="005E2113" w:rsidRDefault="00E42345" w:rsidP="00E42345">
      <w:pPr>
        <w:widowControl w:val="0"/>
        <w:autoSpaceDE w:val="0"/>
        <w:autoSpaceDN w:val="0"/>
        <w:ind w:firstLine="539"/>
        <w:contextualSpacing/>
        <w:jc w:val="both"/>
        <w:rPr>
          <w:rFonts w:cs="Times New Roman"/>
          <w:szCs w:val="28"/>
        </w:rPr>
      </w:pPr>
      <w:r w:rsidRPr="005E2113">
        <w:rPr>
          <w:rFonts w:cs="Times New Roman"/>
          <w:szCs w:val="28"/>
        </w:rPr>
        <w:t>23. Эффективность использования субсидий оценивается Министерством на основе достижения значений результатов использования субсидий:</w:t>
      </w:r>
    </w:p>
    <w:p w14:paraId="3A2DBD36" w14:textId="77777777" w:rsidR="00E42345" w:rsidRPr="005E2113" w:rsidRDefault="00E42345" w:rsidP="00E42345">
      <w:pPr>
        <w:widowControl w:val="0"/>
        <w:autoSpaceDE w:val="0"/>
        <w:autoSpaceDN w:val="0"/>
        <w:ind w:firstLine="539"/>
        <w:contextualSpacing/>
        <w:jc w:val="both"/>
        <w:rPr>
          <w:rFonts w:cs="Times New Roman"/>
          <w:szCs w:val="28"/>
        </w:rPr>
      </w:pPr>
      <w:r w:rsidRPr="005E2113">
        <w:rPr>
          <w:rFonts w:cs="Times New Roman"/>
          <w:szCs w:val="28"/>
        </w:rPr>
        <w:t>количество реализованных проектов комплексного развития сельских территорий (агломераций), отобранных для субсидирования;</w:t>
      </w:r>
    </w:p>
    <w:p w14:paraId="07C08687" w14:textId="77777777" w:rsidR="00E42345" w:rsidRPr="005E2113" w:rsidRDefault="00E42345" w:rsidP="00E42345">
      <w:pPr>
        <w:pStyle w:val="ConsPlusNormal"/>
        <w:spacing w:line="240" w:lineRule="atLeast"/>
        <w:ind w:firstLine="539"/>
        <w:contextualSpacing/>
        <w:jc w:val="both"/>
        <w:rPr>
          <w:szCs w:val="28"/>
        </w:rPr>
      </w:pPr>
      <w:r w:rsidRPr="005E2113">
        <w:rPr>
          <w:szCs w:val="28"/>
        </w:rPr>
        <w:t>количество созданных рабочих мест (заполненных штатных единиц) в период реализации проектов, отобранных для субсидирования, начиная с отбора 2019 года.</w:t>
      </w:r>
    </w:p>
    <w:p w14:paraId="7FF5AE93" w14:textId="77777777" w:rsidR="00E42345" w:rsidRPr="005E2113" w:rsidRDefault="00E42345" w:rsidP="00E42345">
      <w:pPr>
        <w:pStyle w:val="ConsPlusNormal"/>
        <w:spacing w:before="200" w:line="240" w:lineRule="atLeast"/>
        <w:ind w:firstLine="540"/>
        <w:contextualSpacing/>
        <w:jc w:val="both"/>
        <w:rPr>
          <w:szCs w:val="28"/>
        </w:rPr>
      </w:pPr>
      <w:r w:rsidRPr="005E2113">
        <w:rPr>
          <w:szCs w:val="28"/>
        </w:rPr>
        <w:t xml:space="preserve">24. Контроль соблюдения муниципальными образованиями условий, целей и порядка, установленных при их предоставлении из республиканского бюджета Республики Дагестан осуществляют органы государственного финансового контроля в соответствии с их полномочиями, установленными Бюджетным </w:t>
      </w:r>
      <w:hyperlink r:id="rId16" w:tooltip="&quot;Бюджетный кодекс Российской Федерации&quot; от 31.07.1998 N 145-ФЗ (ред. от 25.12.2023, с изм. от 25.01.2024) (с изм. и доп., вступ. в силу с 05.01.2024) {КонсультантПлюс}">
        <w:r w:rsidRPr="005E2113">
          <w:rPr>
            <w:szCs w:val="28"/>
          </w:rPr>
          <w:t>кодексом</w:t>
        </w:r>
      </w:hyperlink>
      <w:r w:rsidRPr="005E2113">
        <w:rPr>
          <w:szCs w:val="28"/>
        </w:rPr>
        <w:t xml:space="preserve"> Российской Федерации и иными нормативными правовыми актами Российской Федерации и Республики Дагестан.</w:t>
      </w:r>
    </w:p>
    <w:p w14:paraId="0F372CD3" w14:textId="77777777" w:rsidR="00E42345" w:rsidRPr="005E2113" w:rsidRDefault="00E42345" w:rsidP="00E42345">
      <w:pPr>
        <w:pStyle w:val="ConsPlusNormal"/>
        <w:spacing w:before="200" w:line="240" w:lineRule="atLeast"/>
        <w:ind w:firstLine="540"/>
        <w:contextualSpacing/>
        <w:jc w:val="both"/>
        <w:rPr>
          <w:szCs w:val="28"/>
        </w:rPr>
      </w:pPr>
      <w:bookmarkStart w:id="13" w:name="P4584"/>
      <w:bookmarkEnd w:id="13"/>
      <w:r w:rsidRPr="005E2113">
        <w:rPr>
          <w:szCs w:val="28"/>
        </w:rPr>
        <w:t xml:space="preserve">25. Оценка эффективности использования субсидий производится путем сравнения фактически достигнутых значений результатов использования </w:t>
      </w:r>
      <w:r w:rsidRPr="005E2113">
        <w:rPr>
          <w:szCs w:val="28"/>
        </w:rPr>
        <w:lastRenderedPageBreak/>
        <w:t>субсидий за соответствующий год со значениями результатов использования субсидий, предусмотренными соглашением.</w:t>
      </w:r>
    </w:p>
    <w:p w14:paraId="52BF5206" w14:textId="77777777" w:rsidR="00E42345" w:rsidRPr="00563DFC" w:rsidRDefault="00E42345" w:rsidP="00E42345">
      <w:pPr>
        <w:pStyle w:val="ConsPlusNormal"/>
        <w:spacing w:before="200" w:line="240" w:lineRule="atLeast"/>
        <w:ind w:firstLine="540"/>
        <w:contextualSpacing/>
        <w:jc w:val="both"/>
        <w:rPr>
          <w:szCs w:val="28"/>
        </w:rPr>
      </w:pPr>
      <w:r w:rsidRPr="005E2113">
        <w:rPr>
          <w:szCs w:val="28"/>
        </w:rPr>
        <w:t>26. Муниципальные образования несут ответственность за достоверность предоставляемых ими в Министерство документов и информации в соответствии с законодательством Российской Федерации.</w:t>
      </w:r>
    </w:p>
    <w:p w14:paraId="10BA92F0" w14:textId="77777777" w:rsidR="00E42345" w:rsidRDefault="00E42345" w:rsidP="00E42345"/>
    <w:p w14:paraId="182FCEF9" w14:textId="34CEE848" w:rsidR="00890A69" w:rsidRDefault="00890A69" w:rsidP="00AB74E1">
      <w:pPr>
        <w:pStyle w:val="ConsPlusNormal"/>
        <w:spacing w:line="240" w:lineRule="atLeast"/>
        <w:ind w:left="4248"/>
        <w:contextualSpacing/>
        <w:jc w:val="center"/>
        <w:outlineLvl w:val="1"/>
        <w:rPr>
          <w:szCs w:val="28"/>
        </w:rPr>
      </w:pPr>
    </w:p>
    <w:p w14:paraId="00B1D72B" w14:textId="41984B43" w:rsidR="001F2A22" w:rsidRDefault="001F2A22" w:rsidP="00AB74E1">
      <w:pPr>
        <w:pStyle w:val="ConsPlusNormal"/>
        <w:spacing w:line="240" w:lineRule="atLeast"/>
        <w:ind w:left="4248"/>
        <w:contextualSpacing/>
        <w:jc w:val="center"/>
        <w:outlineLvl w:val="1"/>
        <w:rPr>
          <w:szCs w:val="28"/>
        </w:rPr>
      </w:pPr>
    </w:p>
    <w:p w14:paraId="0A8C1D7D" w14:textId="3C5402AD" w:rsidR="001F2A22" w:rsidRDefault="001F2A22" w:rsidP="00AB74E1">
      <w:pPr>
        <w:pStyle w:val="ConsPlusNormal"/>
        <w:spacing w:line="240" w:lineRule="atLeast"/>
        <w:ind w:left="4248"/>
        <w:contextualSpacing/>
        <w:jc w:val="center"/>
        <w:outlineLvl w:val="1"/>
        <w:rPr>
          <w:szCs w:val="28"/>
        </w:rPr>
      </w:pPr>
    </w:p>
    <w:p w14:paraId="7DF77E83" w14:textId="1ABD555D" w:rsidR="001F2A22" w:rsidRDefault="001F2A22" w:rsidP="00AB74E1">
      <w:pPr>
        <w:pStyle w:val="ConsPlusNormal"/>
        <w:spacing w:line="240" w:lineRule="atLeast"/>
        <w:ind w:left="4248"/>
        <w:contextualSpacing/>
        <w:jc w:val="center"/>
        <w:outlineLvl w:val="1"/>
        <w:rPr>
          <w:szCs w:val="28"/>
        </w:rPr>
      </w:pPr>
    </w:p>
    <w:p w14:paraId="6C80884E" w14:textId="19FA0908" w:rsidR="001F2A22" w:rsidRDefault="001F2A22" w:rsidP="00AB74E1">
      <w:pPr>
        <w:pStyle w:val="ConsPlusNormal"/>
        <w:spacing w:line="240" w:lineRule="atLeast"/>
        <w:ind w:left="4248"/>
        <w:contextualSpacing/>
        <w:jc w:val="center"/>
        <w:outlineLvl w:val="1"/>
        <w:rPr>
          <w:szCs w:val="28"/>
        </w:rPr>
      </w:pPr>
    </w:p>
    <w:p w14:paraId="28393294" w14:textId="355613DC" w:rsidR="001F2A22" w:rsidRDefault="001F2A22" w:rsidP="00AB74E1">
      <w:pPr>
        <w:pStyle w:val="ConsPlusNormal"/>
        <w:spacing w:line="240" w:lineRule="atLeast"/>
        <w:ind w:left="4248"/>
        <w:contextualSpacing/>
        <w:jc w:val="center"/>
        <w:outlineLvl w:val="1"/>
        <w:rPr>
          <w:szCs w:val="28"/>
        </w:rPr>
      </w:pPr>
    </w:p>
    <w:p w14:paraId="4244AC53" w14:textId="5F93B7FA" w:rsidR="001F2A22" w:rsidRDefault="001F2A22" w:rsidP="00AB74E1">
      <w:pPr>
        <w:pStyle w:val="ConsPlusNormal"/>
        <w:spacing w:line="240" w:lineRule="atLeast"/>
        <w:ind w:left="4248"/>
        <w:contextualSpacing/>
        <w:jc w:val="center"/>
        <w:outlineLvl w:val="1"/>
        <w:rPr>
          <w:szCs w:val="28"/>
        </w:rPr>
      </w:pPr>
    </w:p>
    <w:p w14:paraId="4105EB21" w14:textId="1B1A2DC1" w:rsidR="001F2A22" w:rsidRDefault="001F2A22" w:rsidP="00AB74E1">
      <w:pPr>
        <w:pStyle w:val="ConsPlusNormal"/>
        <w:spacing w:line="240" w:lineRule="atLeast"/>
        <w:ind w:left="4248"/>
        <w:contextualSpacing/>
        <w:jc w:val="center"/>
        <w:outlineLvl w:val="1"/>
        <w:rPr>
          <w:szCs w:val="28"/>
        </w:rPr>
      </w:pPr>
    </w:p>
    <w:p w14:paraId="5659F3A5" w14:textId="53E4D310" w:rsidR="001F2A22" w:rsidRDefault="001F2A22" w:rsidP="00AB74E1">
      <w:pPr>
        <w:pStyle w:val="ConsPlusNormal"/>
        <w:spacing w:line="240" w:lineRule="atLeast"/>
        <w:ind w:left="4248"/>
        <w:contextualSpacing/>
        <w:jc w:val="center"/>
        <w:outlineLvl w:val="1"/>
        <w:rPr>
          <w:szCs w:val="28"/>
        </w:rPr>
      </w:pPr>
    </w:p>
    <w:p w14:paraId="0C81E9A7" w14:textId="6EED612A" w:rsidR="001F2A22" w:rsidRDefault="001F2A22" w:rsidP="00AB74E1">
      <w:pPr>
        <w:pStyle w:val="ConsPlusNormal"/>
        <w:spacing w:line="240" w:lineRule="atLeast"/>
        <w:ind w:left="4248"/>
        <w:contextualSpacing/>
        <w:jc w:val="center"/>
        <w:outlineLvl w:val="1"/>
        <w:rPr>
          <w:szCs w:val="28"/>
        </w:rPr>
      </w:pPr>
    </w:p>
    <w:p w14:paraId="23B57CA0" w14:textId="047ABD0D" w:rsidR="001F2A22" w:rsidRDefault="001F2A22" w:rsidP="00AB74E1">
      <w:pPr>
        <w:pStyle w:val="ConsPlusNormal"/>
        <w:spacing w:line="240" w:lineRule="atLeast"/>
        <w:ind w:left="4248"/>
        <w:contextualSpacing/>
        <w:jc w:val="center"/>
        <w:outlineLvl w:val="1"/>
        <w:rPr>
          <w:szCs w:val="28"/>
        </w:rPr>
      </w:pPr>
    </w:p>
    <w:p w14:paraId="73B354AA" w14:textId="41C3FFC2" w:rsidR="001F2A22" w:rsidRDefault="001F2A22" w:rsidP="00AB74E1">
      <w:pPr>
        <w:pStyle w:val="ConsPlusNormal"/>
        <w:spacing w:line="240" w:lineRule="atLeast"/>
        <w:ind w:left="4248"/>
        <w:contextualSpacing/>
        <w:jc w:val="center"/>
        <w:outlineLvl w:val="1"/>
        <w:rPr>
          <w:szCs w:val="28"/>
        </w:rPr>
      </w:pPr>
    </w:p>
    <w:p w14:paraId="17379503" w14:textId="4A5C5E45" w:rsidR="001F2A22" w:rsidRDefault="001F2A22" w:rsidP="00AB74E1">
      <w:pPr>
        <w:pStyle w:val="ConsPlusNormal"/>
        <w:spacing w:line="240" w:lineRule="atLeast"/>
        <w:ind w:left="4248"/>
        <w:contextualSpacing/>
        <w:jc w:val="center"/>
        <w:outlineLvl w:val="1"/>
        <w:rPr>
          <w:szCs w:val="28"/>
        </w:rPr>
      </w:pPr>
    </w:p>
    <w:p w14:paraId="54995029" w14:textId="18A51F98" w:rsidR="001F2A22" w:rsidRDefault="001F2A22" w:rsidP="00AB74E1">
      <w:pPr>
        <w:pStyle w:val="ConsPlusNormal"/>
        <w:spacing w:line="240" w:lineRule="atLeast"/>
        <w:ind w:left="4248"/>
        <w:contextualSpacing/>
        <w:jc w:val="center"/>
        <w:outlineLvl w:val="1"/>
        <w:rPr>
          <w:szCs w:val="28"/>
        </w:rPr>
      </w:pPr>
    </w:p>
    <w:p w14:paraId="11B9D6E0" w14:textId="2174FBE2" w:rsidR="001F2A22" w:rsidRDefault="001F2A22" w:rsidP="00AB74E1">
      <w:pPr>
        <w:pStyle w:val="ConsPlusNormal"/>
        <w:spacing w:line="240" w:lineRule="atLeast"/>
        <w:ind w:left="4248"/>
        <w:contextualSpacing/>
        <w:jc w:val="center"/>
        <w:outlineLvl w:val="1"/>
        <w:rPr>
          <w:szCs w:val="28"/>
        </w:rPr>
      </w:pPr>
    </w:p>
    <w:p w14:paraId="1FEFE2E6" w14:textId="50E04435" w:rsidR="001F2A22" w:rsidRDefault="001F2A22" w:rsidP="00AB74E1">
      <w:pPr>
        <w:pStyle w:val="ConsPlusNormal"/>
        <w:spacing w:line="240" w:lineRule="atLeast"/>
        <w:ind w:left="4248"/>
        <w:contextualSpacing/>
        <w:jc w:val="center"/>
        <w:outlineLvl w:val="1"/>
        <w:rPr>
          <w:szCs w:val="28"/>
        </w:rPr>
      </w:pPr>
    </w:p>
    <w:p w14:paraId="46A57700" w14:textId="54D31B5B" w:rsidR="001F2A22" w:rsidRDefault="001F2A22" w:rsidP="00AB74E1">
      <w:pPr>
        <w:pStyle w:val="ConsPlusNormal"/>
        <w:spacing w:line="240" w:lineRule="atLeast"/>
        <w:ind w:left="4248"/>
        <w:contextualSpacing/>
        <w:jc w:val="center"/>
        <w:outlineLvl w:val="1"/>
        <w:rPr>
          <w:szCs w:val="28"/>
        </w:rPr>
      </w:pPr>
    </w:p>
    <w:p w14:paraId="41CD6287" w14:textId="7F49A12B" w:rsidR="001F2A22" w:rsidRDefault="001F2A22" w:rsidP="00AB74E1">
      <w:pPr>
        <w:pStyle w:val="ConsPlusNormal"/>
        <w:spacing w:line="240" w:lineRule="atLeast"/>
        <w:ind w:left="4248"/>
        <w:contextualSpacing/>
        <w:jc w:val="center"/>
        <w:outlineLvl w:val="1"/>
        <w:rPr>
          <w:szCs w:val="28"/>
        </w:rPr>
      </w:pPr>
    </w:p>
    <w:p w14:paraId="46B8DD71" w14:textId="3D140467" w:rsidR="001F2A22" w:rsidRDefault="001F2A22" w:rsidP="00AB74E1">
      <w:pPr>
        <w:pStyle w:val="ConsPlusNormal"/>
        <w:spacing w:line="240" w:lineRule="atLeast"/>
        <w:ind w:left="4248"/>
        <w:contextualSpacing/>
        <w:jc w:val="center"/>
        <w:outlineLvl w:val="1"/>
        <w:rPr>
          <w:szCs w:val="28"/>
        </w:rPr>
      </w:pPr>
    </w:p>
    <w:p w14:paraId="43F9C0C7" w14:textId="5F657892" w:rsidR="001F2A22" w:rsidRDefault="001F2A22" w:rsidP="00AB74E1">
      <w:pPr>
        <w:pStyle w:val="ConsPlusNormal"/>
        <w:spacing w:line="240" w:lineRule="atLeast"/>
        <w:ind w:left="4248"/>
        <w:contextualSpacing/>
        <w:jc w:val="center"/>
        <w:outlineLvl w:val="1"/>
        <w:rPr>
          <w:szCs w:val="28"/>
        </w:rPr>
      </w:pPr>
    </w:p>
    <w:p w14:paraId="52CF508E" w14:textId="7652376B" w:rsidR="001F2A22" w:rsidRDefault="001F2A22" w:rsidP="00AB74E1">
      <w:pPr>
        <w:pStyle w:val="ConsPlusNormal"/>
        <w:spacing w:line="240" w:lineRule="atLeast"/>
        <w:ind w:left="4248"/>
        <w:contextualSpacing/>
        <w:jc w:val="center"/>
        <w:outlineLvl w:val="1"/>
        <w:rPr>
          <w:szCs w:val="28"/>
        </w:rPr>
      </w:pPr>
    </w:p>
    <w:p w14:paraId="4B24E9EC" w14:textId="622EEBDB" w:rsidR="001F2A22" w:rsidRDefault="001F2A22" w:rsidP="00AB74E1">
      <w:pPr>
        <w:pStyle w:val="ConsPlusNormal"/>
        <w:spacing w:line="240" w:lineRule="atLeast"/>
        <w:ind w:left="4248"/>
        <w:contextualSpacing/>
        <w:jc w:val="center"/>
        <w:outlineLvl w:val="1"/>
        <w:rPr>
          <w:szCs w:val="28"/>
        </w:rPr>
      </w:pPr>
    </w:p>
    <w:p w14:paraId="3D1B2AB1" w14:textId="5641A4FC" w:rsidR="001F2A22" w:rsidRDefault="001F2A22" w:rsidP="00AB74E1">
      <w:pPr>
        <w:pStyle w:val="ConsPlusNormal"/>
        <w:spacing w:line="240" w:lineRule="atLeast"/>
        <w:ind w:left="4248"/>
        <w:contextualSpacing/>
        <w:jc w:val="center"/>
        <w:outlineLvl w:val="1"/>
        <w:rPr>
          <w:szCs w:val="28"/>
        </w:rPr>
      </w:pPr>
    </w:p>
    <w:p w14:paraId="2F634BD6" w14:textId="0F6126FD" w:rsidR="001F2A22" w:rsidRDefault="001F2A22" w:rsidP="00AB74E1">
      <w:pPr>
        <w:pStyle w:val="ConsPlusNormal"/>
        <w:spacing w:line="240" w:lineRule="atLeast"/>
        <w:ind w:left="4248"/>
        <w:contextualSpacing/>
        <w:jc w:val="center"/>
        <w:outlineLvl w:val="1"/>
        <w:rPr>
          <w:szCs w:val="28"/>
        </w:rPr>
      </w:pPr>
    </w:p>
    <w:p w14:paraId="1D216E03" w14:textId="2686221D" w:rsidR="001F2A22" w:rsidRDefault="001F2A22" w:rsidP="00AB74E1">
      <w:pPr>
        <w:pStyle w:val="ConsPlusNormal"/>
        <w:spacing w:line="240" w:lineRule="atLeast"/>
        <w:ind w:left="4248"/>
        <w:contextualSpacing/>
        <w:jc w:val="center"/>
        <w:outlineLvl w:val="1"/>
        <w:rPr>
          <w:szCs w:val="28"/>
        </w:rPr>
      </w:pPr>
    </w:p>
    <w:p w14:paraId="02D76EC8" w14:textId="1DC1A3A2" w:rsidR="001F2A22" w:rsidRDefault="001F2A22" w:rsidP="00AB74E1">
      <w:pPr>
        <w:pStyle w:val="ConsPlusNormal"/>
        <w:spacing w:line="240" w:lineRule="atLeast"/>
        <w:ind w:left="4248"/>
        <w:contextualSpacing/>
        <w:jc w:val="center"/>
        <w:outlineLvl w:val="1"/>
        <w:rPr>
          <w:szCs w:val="28"/>
        </w:rPr>
      </w:pPr>
    </w:p>
    <w:p w14:paraId="28AF4171" w14:textId="666E5062" w:rsidR="001F2A22" w:rsidRDefault="001F2A22" w:rsidP="00AB74E1">
      <w:pPr>
        <w:pStyle w:val="ConsPlusNormal"/>
        <w:spacing w:line="240" w:lineRule="atLeast"/>
        <w:ind w:left="4248"/>
        <w:contextualSpacing/>
        <w:jc w:val="center"/>
        <w:outlineLvl w:val="1"/>
        <w:rPr>
          <w:szCs w:val="28"/>
        </w:rPr>
      </w:pPr>
    </w:p>
    <w:p w14:paraId="310EB29E" w14:textId="1BE72A46" w:rsidR="001F2A22" w:rsidRDefault="001F2A22" w:rsidP="00AB74E1">
      <w:pPr>
        <w:pStyle w:val="ConsPlusNormal"/>
        <w:spacing w:line="240" w:lineRule="atLeast"/>
        <w:ind w:left="4248"/>
        <w:contextualSpacing/>
        <w:jc w:val="center"/>
        <w:outlineLvl w:val="1"/>
        <w:rPr>
          <w:szCs w:val="28"/>
        </w:rPr>
      </w:pPr>
    </w:p>
    <w:p w14:paraId="0E4D6EDD" w14:textId="4BA2C6F0" w:rsidR="001F2A22" w:rsidRDefault="001F2A22" w:rsidP="00AB74E1">
      <w:pPr>
        <w:pStyle w:val="ConsPlusNormal"/>
        <w:spacing w:line="240" w:lineRule="atLeast"/>
        <w:ind w:left="4248"/>
        <w:contextualSpacing/>
        <w:jc w:val="center"/>
        <w:outlineLvl w:val="1"/>
        <w:rPr>
          <w:szCs w:val="28"/>
        </w:rPr>
      </w:pPr>
    </w:p>
    <w:p w14:paraId="3EB6B6EF" w14:textId="0294CF30" w:rsidR="001F2A22" w:rsidRDefault="001F2A22" w:rsidP="00AB74E1">
      <w:pPr>
        <w:pStyle w:val="ConsPlusNormal"/>
        <w:spacing w:line="240" w:lineRule="atLeast"/>
        <w:ind w:left="4248"/>
        <w:contextualSpacing/>
        <w:jc w:val="center"/>
        <w:outlineLvl w:val="1"/>
        <w:rPr>
          <w:szCs w:val="28"/>
        </w:rPr>
      </w:pPr>
    </w:p>
    <w:p w14:paraId="21DD082E" w14:textId="378F98D7" w:rsidR="001F2A22" w:rsidRDefault="001F2A22" w:rsidP="00AB74E1">
      <w:pPr>
        <w:pStyle w:val="ConsPlusNormal"/>
        <w:spacing w:line="240" w:lineRule="atLeast"/>
        <w:ind w:left="4248"/>
        <w:contextualSpacing/>
        <w:jc w:val="center"/>
        <w:outlineLvl w:val="1"/>
        <w:rPr>
          <w:szCs w:val="28"/>
        </w:rPr>
      </w:pPr>
    </w:p>
    <w:p w14:paraId="1AE74F91" w14:textId="36E430E3" w:rsidR="001F2A22" w:rsidRDefault="001F2A22" w:rsidP="00AB74E1">
      <w:pPr>
        <w:pStyle w:val="ConsPlusNormal"/>
        <w:spacing w:line="240" w:lineRule="atLeast"/>
        <w:ind w:left="4248"/>
        <w:contextualSpacing/>
        <w:jc w:val="center"/>
        <w:outlineLvl w:val="1"/>
        <w:rPr>
          <w:szCs w:val="28"/>
        </w:rPr>
      </w:pPr>
    </w:p>
    <w:p w14:paraId="6B344BAE" w14:textId="50483C89" w:rsidR="001F2A22" w:rsidRDefault="001F2A22" w:rsidP="00AB74E1">
      <w:pPr>
        <w:pStyle w:val="ConsPlusNormal"/>
        <w:spacing w:line="240" w:lineRule="atLeast"/>
        <w:ind w:left="4248"/>
        <w:contextualSpacing/>
        <w:jc w:val="center"/>
        <w:outlineLvl w:val="1"/>
        <w:rPr>
          <w:szCs w:val="28"/>
        </w:rPr>
      </w:pPr>
    </w:p>
    <w:p w14:paraId="7E472404" w14:textId="0A3D9BE7" w:rsidR="001F2A22" w:rsidRDefault="001F2A22" w:rsidP="00AB74E1">
      <w:pPr>
        <w:pStyle w:val="ConsPlusNormal"/>
        <w:spacing w:line="240" w:lineRule="atLeast"/>
        <w:ind w:left="4248"/>
        <w:contextualSpacing/>
        <w:jc w:val="center"/>
        <w:outlineLvl w:val="1"/>
        <w:rPr>
          <w:szCs w:val="28"/>
        </w:rPr>
      </w:pPr>
    </w:p>
    <w:p w14:paraId="78929680" w14:textId="2AA4A570" w:rsidR="001F2A22" w:rsidRDefault="001F2A22" w:rsidP="00AB74E1">
      <w:pPr>
        <w:pStyle w:val="ConsPlusNormal"/>
        <w:spacing w:line="240" w:lineRule="atLeast"/>
        <w:ind w:left="4248"/>
        <w:contextualSpacing/>
        <w:jc w:val="center"/>
        <w:outlineLvl w:val="1"/>
        <w:rPr>
          <w:szCs w:val="28"/>
        </w:rPr>
      </w:pPr>
    </w:p>
    <w:p w14:paraId="096B73C3" w14:textId="7A44AA8C" w:rsidR="001F2A22" w:rsidRDefault="001F2A22" w:rsidP="00AB74E1">
      <w:pPr>
        <w:pStyle w:val="ConsPlusNormal"/>
        <w:spacing w:line="240" w:lineRule="atLeast"/>
        <w:ind w:left="4248"/>
        <w:contextualSpacing/>
        <w:jc w:val="center"/>
        <w:outlineLvl w:val="1"/>
        <w:rPr>
          <w:szCs w:val="28"/>
        </w:rPr>
      </w:pPr>
    </w:p>
    <w:p w14:paraId="374FAB3B" w14:textId="0668BF58" w:rsidR="001F2A22" w:rsidRDefault="001F2A22" w:rsidP="00AB74E1">
      <w:pPr>
        <w:pStyle w:val="ConsPlusNormal"/>
        <w:spacing w:line="240" w:lineRule="atLeast"/>
        <w:ind w:left="4248"/>
        <w:contextualSpacing/>
        <w:jc w:val="center"/>
        <w:outlineLvl w:val="1"/>
        <w:rPr>
          <w:szCs w:val="28"/>
        </w:rPr>
      </w:pPr>
    </w:p>
    <w:p w14:paraId="7B813C53" w14:textId="27F4468C" w:rsidR="001F2A22" w:rsidRDefault="001F2A22" w:rsidP="00AB74E1">
      <w:pPr>
        <w:pStyle w:val="ConsPlusNormal"/>
        <w:spacing w:line="240" w:lineRule="atLeast"/>
        <w:ind w:left="4248"/>
        <w:contextualSpacing/>
        <w:jc w:val="center"/>
        <w:outlineLvl w:val="1"/>
        <w:rPr>
          <w:szCs w:val="28"/>
        </w:rPr>
      </w:pPr>
    </w:p>
    <w:p w14:paraId="61432F37" w14:textId="69774052" w:rsidR="001F2A22" w:rsidRDefault="001F2A22" w:rsidP="00AB74E1">
      <w:pPr>
        <w:pStyle w:val="ConsPlusNormal"/>
        <w:spacing w:line="240" w:lineRule="atLeast"/>
        <w:ind w:left="4248"/>
        <w:contextualSpacing/>
        <w:jc w:val="center"/>
        <w:outlineLvl w:val="1"/>
        <w:rPr>
          <w:szCs w:val="28"/>
        </w:rPr>
      </w:pPr>
    </w:p>
    <w:p w14:paraId="09183449" w14:textId="77777777" w:rsidR="001F2A22" w:rsidRDefault="001F2A22" w:rsidP="001F2A22">
      <w:pPr>
        <w:pStyle w:val="ConsPlusNormal"/>
        <w:ind w:firstLine="540"/>
        <w:jc w:val="center"/>
        <w:rPr>
          <w:b/>
          <w:szCs w:val="28"/>
        </w:rPr>
      </w:pPr>
      <w:r>
        <w:rPr>
          <w:b/>
          <w:szCs w:val="28"/>
        </w:rPr>
        <w:lastRenderedPageBreak/>
        <w:t>Пояснительная записка</w:t>
      </w:r>
    </w:p>
    <w:p w14:paraId="009A8E38" w14:textId="77777777" w:rsidR="001F2A22" w:rsidRDefault="001F2A22" w:rsidP="001F2A22">
      <w:pPr>
        <w:autoSpaceDE w:val="0"/>
        <w:autoSpaceDN w:val="0"/>
        <w:adjustRightInd w:val="0"/>
        <w:jc w:val="center"/>
        <w:rPr>
          <w:rFonts w:cs="Times New Roman"/>
          <w:b/>
          <w:szCs w:val="28"/>
        </w:rPr>
      </w:pPr>
      <w:r>
        <w:rPr>
          <w:rFonts w:cs="Times New Roman"/>
          <w:b/>
          <w:szCs w:val="28"/>
        </w:rPr>
        <w:t xml:space="preserve">к проекту постановления Правительства Республики Дагестан </w:t>
      </w:r>
    </w:p>
    <w:p w14:paraId="444EA893" w14:textId="77777777" w:rsidR="001F2A22" w:rsidRDefault="001F2A22" w:rsidP="001F2A22">
      <w:pPr>
        <w:autoSpaceDE w:val="0"/>
        <w:autoSpaceDN w:val="0"/>
        <w:adjustRightInd w:val="0"/>
        <w:ind w:firstLine="540"/>
        <w:jc w:val="center"/>
        <w:rPr>
          <w:rFonts w:cs="Times New Roman"/>
          <w:b/>
          <w:szCs w:val="28"/>
        </w:rPr>
      </w:pPr>
      <w:r>
        <w:rPr>
          <w:rFonts w:cs="Times New Roman"/>
          <w:b/>
          <w:szCs w:val="28"/>
        </w:rPr>
        <w:t xml:space="preserve">«О реализации мероприятий государственной программы </w:t>
      </w:r>
      <w:r>
        <w:rPr>
          <w:rFonts w:cs="Times New Roman"/>
          <w:b/>
          <w:szCs w:val="28"/>
        </w:rPr>
        <w:br/>
        <w:t xml:space="preserve">        Республики Дагестан «Комплексное развитие сельских </w:t>
      </w:r>
      <w:r>
        <w:rPr>
          <w:rFonts w:cs="Times New Roman"/>
          <w:b/>
          <w:szCs w:val="28"/>
        </w:rPr>
        <w:br/>
        <w:t xml:space="preserve">           территорий Республики Дагестан»</w:t>
      </w:r>
    </w:p>
    <w:p w14:paraId="18A5EC05" w14:textId="77777777" w:rsidR="001F2A22" w:rsidRDefault="001F2A22" w:rsidP="001F2A22">
      <w:pPr>
        <w:autoSpaceDE w:val="0"/>
        <w:autoSpaceDN w:val="0"/>
        <w:adjustRightInd w:val="0"/>
        <w:ind w:firstLine="540"/>
        <w:jc w:val="both"/>
        <w:rPr>
          <w:rFonts w:cs="Times New Roman"/>
          <w:szCs w:val="28"/>
        </w:rPr>
      </w:pPr>
    </w:p>
    <w:p w14:paraId="305C27E0" w14:textId="77777777" w:rsidR="001F2A22" w:rsidRDefault="001F2A22" w:rsidP="001F2A22">
      <w:pPr>
        <w:jc w:val="center"/>
        <w:rPr>
          <w:rFonts w:cs="Times New Roman"/>
          <w:b/>
          <w:szCs w:val="28"/>
        </w:rPr>
      </w:pPr>
    </w:p>
    <w:p w14:paraId="5A728EB8" w14:textId="77777777" w:rsidR="001F2A22" w:rsidRDefault="001F2A22" w:rsidP="001F2A22">
      <w:pPr>
        <w:widowControl w:val="0"/>
        <w:spacing w:line="322" w:lineRule="exact"/>
        <w:ind w:firstLine="709"/>
        <w:jc w:val="both"/>
        <w:rPr>
          <w:rFonts w:eastAsia="Times New Roman" w:cs="Times New Roman"/>
          <w:szCs w:val="28"/>
        </w:rPr>
      </w:pPr>
      <w:r>
        <w:rPr>
          <w:rFonts w:eastAsia="Times New Roman" w:cs="Times New Roman"/>
          <w:szCs w:val="28"/>
        </w:rPr>
        <w:t>Настоящий проект постановления Правительства Республики Дагестан «О</w:t>
      </w:r>
      <w:r>
        <w:rPr>
          <w:rFonts w:cs="Times New Roman"/>
          <w:szCs w:val="28"/>
        </w:rPr>
        <w:t xml:space="preserve"> реализации мероприятий государственной программы Республики Дагестан «Комплексное развитие сельских территорий Республики Дагестан» </w:t>
      </w:r>
      <w:r>
        <w:rPr>
          <w:rFonts w:eastAsia="Times New Roman" w:cs="Times New Roman"/>
          <w:szCs w:val="28"/>
        </w:rPr>
        <w:t xml:space="preserve"> (далее – Проект) разработан в целях приведения в соответствие с </w:t>
      </w:r>
      <w:r>
        <w:rPr>
          <w:rFonts w:eastAsia="Calibri" w:cs="Times New Roman"/>
          <w:szCs w:val="28"/>
        </w:rPr>
        <w:t xml:space="preserve">постановлением Правительства Российской Федерации от 31 мая 2019 г.                     № 696 </w:t>
      </w:r>
      <w:r>
        <w:rPr>
          <w:rFonts w:cs="Times New Roman"/>
          <w:szCs w:val="28"/>
        </w:rPr>
        <w:t>«Об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r>
        <w:rPr>
          <w:rFonts w:eastAsia="Times New Roman" w:cs="Times New Roman"/>
          <w:szCs w:val="28"/>
        </w:rPr>
        <w:t xml:space="preserve"> (далее – Государственная программа) и постановлением</w:t>
      </w:r>
      <w:r>
        <w:rPr>
          <w:rFonts w:cs="Times New Roman"/>
          <w:szCs w:val="28"/>
        </w:rPr>
        <w:t xml:space="preserve"> Правительства Республики Дагестан от 26 марта 2020 г. № 56.</w:t>
      </w:r>
    </w:p>
    <w:p w14:paraId="77DA1A95" w14:textId="77777777" w:rsidR="001F2A22" w:rsidRDefault="001F2A22" w:rsidP="001F2A22">
      <w:pPr>
        <w:pStyle w:val="ConsPlusTitle"/>
        <w:spacing w:line="240" w:lineRule="atLeast"/>
        <w:ind w:firstLine="540"/>
        <w:jc w:val="both"/>
        <w:rPr>
          <w:rFonts w:eastAsia="Times New Roman"/>
          <w:b w:val="0"/>
          <w:szCs w:val="28"/>
        </w:rPr>
      </w:pPr>
      <w:r>
        <w:rPr>
          <w:b w:val="0"/>
          <w:szCs w:val="28"/>
        </w:rPr>
        <w:t>Проектом утверждаются Правила</w:t>
      </w:r>
      <w:r>
        <w:rPr>
          <w:b w:val="0"/>
          <w:spacing w:val="20"/>
          <w:szCs w:val="28"/>
        </w:rPr>
        <w:t xml:space="preserve"> </w:t>
      </w:r>
      <w:r>
        <w:rPr>
          <w:b w:val="0"/>
          <w:szCs w:val="28"/>
        </w:rPr>
        <w:t xml:space="preserve">предоставления и распределения субсидий из республиканского бюджета Республики Дагестан бюджетам муниципальных образований на реализацию проектов комплексного развития </w:t>
      </w:r>
    </w:p>
    <w:p w14:paraId="053ABBFF" w14:textId="77777777" w:rsidR="001F2A22" w:rsidRDefault="001F2A22" w:rsidP="001F2A22">
      <w:pPr>
        <w:pStyle w:val="ConsPlusTitle"/>
        <w:spacing w:line="240" w:lineRule="atLeast"/>
        <w:jc w:val="both"/>
        <w:rPr>
          <w:szCs w:val="28"/>
        </w:rPr>
      </w:pPr>
      <w:r>
        <w:rPr>
          <w:b w:val="0"/>
          <w:szCs w:val="28"/>
        </w:rPr>
        <w:t>сельских территорий (агломераций).</w:t>
      </w:r>
    </w:p>
    <w:p w14:paraId="394ACE79" w14:textId="77777777" w:rsidR="001F2A22" w:rsidRDefault="001F2A22" w:rsidP="001F2A22">
      <w:pPr>
        <w:widowControl w:val="0"/>
        <w:spacing w:line="322" w:lineRule="exact"/>
        <w:ind w:firstLine="709"/>
        <w:jc w:val="both"/>
        <w:rPr>
          <w:rFonts w:eastAsia="Times New Roman" w:cs="Times New Roman"/>
          <w:szCs w:val="28"/>
        </w:rPr>
      </w:pPr>
      <w:r>
        <w:rPr>
          <w:rFonts w:eastAsia="Times New Roman" w:cs="Times New Roman"/>
          <w:szCs w:val="28"/>
        </w:rPr>
        <w:t xml:space="preserve">При разработке настоящего Проекта учтены изменения, внесенные в Государственную программу. </w:t>
      </w:r>
    </w:p>
    <w:p w14:paraId="05DFD193" w14:textId="77777777" w:rsidR="001F2A22" w:rsidRDefault="001F2A22" w:rsidP="001F2A22">
      <w:pPr>
        <w:widowControl w:val="0"/>
        <w:spacing w:line="322" w:lineRule="exact"/>
        <w:ind w:firstLine="709"/>
        <w:jc w:val="both"/>
        <w:rPr>
          <w:rFonts w:eastAsia="Times New Roman" w:cs="Times New Roman"/>
          <w:szCs w:val="28"/>
        </w:rPr>
      </w:pPr>
      <w:r>
        <w:rPr>
          <w:rFonts w:cs="Times New Roman"/>
          <w:szCs w:val="28"/>
        </w:rPr>
        <w:t>Правила формирования, предоставления и распределения субсидий из республиканского бюджета Республики Дагестан местным бюджетам,</w:t>
      </w:r>
      <w:r>
        <w:rPr>
          <w:rFonts w:eastAsia="Times New Roman" w:cs="Times New Roman"/>
          <w:szCs w:val="28"/>
        </w:rPr>
        <w:t xml:space="preserve"> утвержденные постановлением</w:t>
      </w:r>
      <w:r>
        <w:rPr>
          <w:rFonts w:cs="Times New Roman"/>
          <w:szCs w:val="28"/>
        </w:rPr>
        <w:t xml:space="preserve"> Правительства Республики Дагестан от                       26 марта 2020 г. № 56 </w:t>
      </w:r>
    </w:p>
    <w:p w14:paraId="7677B12B" w14:textId="77777777" w:rsidR="001F2A22" w:rsidRDefault="001F2A22" w:rsidP="001F2A22">
      <w:pPr>
        <w:widowControl w:val="0"/>
        <w:spacing w:line="322" w:lineRule="exact"/>
        <w:ind w:firstLine="709"/>
        <w:jc w:val="both"/>
        <w:rPr>
          <w:rFonts w:eastAsia="Times New Roman" w:cs="Times New Roman"/>
          <w:szCs w:val="28"/>
        </w:rPr>
      </w:pPr>
      <w:r>
        <w:rPr>
          <w:rFonts w:cs="Times New Roman"/>
          <w:szCs w:val="28"/>
        </w:rPr>
        <w:t xml:space="preserve">Также, разработка проекта постановления обусловлена приведением в соответствие действующих правил с работой «Портала предоставления мер финансовой государственной поддержки». </w:t>
      </w:r>
    </w:p>
    <w:p w14:paraId="68D4A45F" w14:textId="77777777" w:rsidR="001F2A22" w:rsidRDefault="001F2A22" w:rsidP="001F2A22">
      <w:pPr>
        <w:ind w:firstLine="709"/>
        <w:contextualSpacing/>
        <w:jc w:val="both"/>
        <w:rPr>
          <w:rFonts w:eastAsia="Calibri" w:cs="Times New Roman"/>
          <w:szCs w:val="28"/>
        </w:rPr>
      </w:pPr>
      <w:r>
        <w:rPr>
          <w:rFonts w:eastAsia="Times New Roman" w:cs="Times New Roman"/>
          <w:color w:val="000000"/>
          <w:szCs w:val="28"/>
        </w:rPr>
        <w:t xml:space="preserve">Принятие настоящего Проекта не </w:t>
      </w:r>
      <w:r>
        <w:rPr>
          <w:rFonts w:eastAsia="Calibri" w:cs="Times New Roman"/>
          <w:szCs w:val="28"/>
        </w:rPr>
        <w:t>потребует дополнительных расходов из республиканского бюджета Республики Дагестан.</w:t>
      </w:r>
    </w:p>
    <w:p w14:paraId="40B2C420" w14:textId="77777777" w:rsidR="001F2A22" w:rsidRDefault="001F2A22" w:rsidP="001F2A22">
      <w:pPr>
        <w:ind w:firstLine="709"/>
        <w:contextualSpacing/>
        <w:jc w:val="both"/>
        <w:rPr>
          <w:rFonts w:eastAsia="Times New Roman" w:cs="Times New Roman"/>
          <w:color w:val="000000"/>
          <w:szCs w:val="28"/>
        </w:rPr>
      </w:pPr>
      <w:r>
        <w:rPr>
          <w:rFonts w:eastAsia="Times New Roman" w:cs="Times New Roman"/>
          <w:color w:val="000000"/>
          <w:szCs w:val="28"/>
        </w:rPr>
        <w:t>В целях проведения независимой антикоррупционной экспертизы настоящий Проект размещён на официальном сайте Министерства сельского хозяйства и продовольствия Республики Дагестан.</w:t>
      </w:r>
    </w:p>
    <w:p w14:paraId="251AE3E2" w14:textId="77777777" w:rsidR="001F2A22" w:rsidRDefault="001F2A22" w:rsidP="001F2A22">
      <w:pPr>
        <w:pStyle w:val="aa"/>
        <w:ind w:firstLine="709"/>
        <w:jc w:val="both"/>
        <w:rPr>
          <w:sz w:val="28"/>
          <w:szCs w:val="28"/>
        </w:rPr>
      </w:pPr>
      <w:r>
        <w:rPr>
          <w:sz w:val="28"/>
          <w:szCs w:val="28"/>
        </w:rPr>
        <w:t>Предложений и замечаний по результатам независимой антикоррупционной экспертизы не поступало.</w:t>
      </w:r>
    </w:p>
    <w:p w14:paraId="1EEB86D9" w14:textId="77777777" w:rsidR="001F2A22" w:rsidRPr="00890A69" w:rsidRDefault="001F2A22" w:rsidP="00AB74E1">
      <w:pPr>
        <w:pStyle w:val="ConsPlusNormal"/>
        <w:spacing w:line="240" w:lineRule="atLeast"/>
        <w:ind w:left="4248"/>
        <w:contextualSpacing/>
        <w:jc w:val="center"/>
        <w:outlineLvl w:val="1"/>
        <w:rPr>
          <w:szCs w:val="28"/>
        </w:rPr>
      </w:pPr>
      <w:bookmarkStart w:id="14" w:name="_GoBack"/>
      <w:bookmarkEnd w:id="14"/>
    </w:p>
    <w:sectPr w:rsidR="001F2A22" w:rsidRPr="00890A69" w:rsidSect="00E42345">
      <w:type w:val="continuous"/>
      <w:pgSz w:w="11906" w:h="16838"/>
      <w:pgMar w:top="1134" w:right="707" w:bottom="1134" w:left="158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48DA7" w14:textId="77777777" w:rsidR="00523F39" w:rsidRDefault="00523F39" w:rsidP="00B80CEB">
      <w:r>
        <w:separator/>
      </w:r>
    </w:p>
  </w:endnote>
  <w:endnote w:type="continuationSeparator" w:id="0">
    <w:p w14:paraId="4216A63D" w14:textId="77777777" w:rsidR="00523F39" w:rsidRDefault="00523F39" w:rsidP="00B8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2A17B" w14:textId="77777777" w:rsidR="00523F39" w:rsidRDefault="00523F39" w:rsidP="00B80CEB">
      <w:r>
        <w:separator/>
      </w:r>
    </w:p>
  </w:footnote>
  <w:footnote w:type="continuationSeparator" w:id="0">
    <w:p w14:paraId="260E31DE" w14:textId="77777777" w:rsidR="00523F39" w:rsidRDefault="00523F39" w:rsidP="00B80C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13509"/>
    <w:multiLevelType w:val="hybridMultilevel"/>
    <w:tmpl w:val="DD908A3A"/>
    <w:lvl w:ilvl="0" w:tplc="6E3C6F2A">
      <w:start w:val="1"/>
      <w:numFmt w:val="decimal"/>
      <w:lvlText w:val="%1."/>
      <w:lvlJc w:val="left"/>
      <w:pPr>
        <w:ind w:left="960" w:hanging="42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EB"/>
    <w:rsid w:val="00003EFD"/>
    <w:rsid w:val="000050DC"/>
    <w:rsid w:val="00006526"/>
    <w:rsid w:val="00007F3E"/>
    <w:rsid w:val="00015D1C"/>
    <w:rsid w:val="00030EBF"/>
    <w:rsid w:val="000602C7"/>
    <w:rsid w:val="00060E86"/>
    <w:rsid w:val="00077333"/>
    <w:rsid w:val="00077BF2"/>
    <w:rsid w:val="0008232B"/>
    <w:rsid w:val="00092188"/>
    <w:rsid w:val="000A16D1"/>
    <w:rsid w:val="000D35DA"/>
    <w:rsid w:val="000D5CE7"/>
    <w:rsid w:val="000E452F"/>
    <w:rsid w:val="000E4F83"/>
    <w:rsid w:val="001017B4"/>
    <w:rsid w:val="00101E64"/>
    <w:rsid w:val="00104923"/>
    <w:rsid w:val="00110940"/>
    <w:rsid w:val="00122F8D"/>
    <w:rsid w:val="00132FA7"/>
    <w:rsid w:val="00141E95"/>
    <w:rsid w:val="00146B92"/>
    <w:rsid w:val="00146CC2"/>
    <w:rsid w:val="00172C32"/>
    <w:rsid w:val="0017721A"/>
    <w:rsid w:val="00185142"/>
    <w:rsid w:val="001857F5"/>
    <w:rsid w:val="00187DBD"/>
    <w:rsid w:val="00197E70"/>
    <w:rsid w:val="001C236D"/>
    <w:rsid w:val="001C72CD"/>
    <w:rsid w:val="001D0218"/>
    <w:rsid w:val="001D34BB"/>
    <w:rsid w:val="001D5FC3"/>
    <w:rsid w:val="001E3763"/>
    <w:rsid w:val="001E3D85"/>
    <w:rsid w:val="001F2A22"/>
    <w:rsid w:val="001F3F3E"/>
    <w:rsid w:val="00200508"/>
    <w:rsid w:val="0020064C"/>
    <w:rsid w:val="00205DE9"/>
    <w:rsid w:val="0020609D"/>
    <w:rsid w:val="00206B58"/>
    <w:rsid w:val="00207C1C"/>
    <w:rsid w:val="00210937"/>
    <w:rsid w:val="00213ED5"/>
    <w:rsid w:val="0021446A"/>
    <w:rsid w:val="00220C7C"/>
    <w:rsid w:val="00224672"/>
    <w:rsid w:val="0022769E"/>
    <w:rsid w:val="0023103D"/>
    <w:rsid w:val="00232F60"/>
    <w:rsid w:val="00233DB3"/>
    <w:rsid w:val="002364AB"/>
    <w:rsid w:val="002543C0"/>
    <w:rsid w:val="002674FD"/>
    <w:rsid w:val="00281D69"/>
    <w:rsid w:val="00283494"/>
    <w:rsid w:val="00293963"/>
    <w:rsid w:val="0029649D"/>
    <w:rsid w:val="002B39FE"/>
    <w:rsid w:val="002B600F"/>
    <w:rsid w:val="002B720D"/>
    <w:rsid w:val="002C01DE"/>
    <w:rsid w:val="002C0626"/>
    <w:rsid w:val="002D2459"/>
    <w:rsid w:val="002E55F1"/>
    <w:rsid w:val="002F4D07"/>
    <w:rsid w:val="002F518B"/>
    <w:rsid w:val="00301727"/>
    <w:rsid w:val="00316169"/>
    <w:rsid w:val="00316226"/>
    <w:rsid w:val="00334D9B"/>
    <w:rsid w:val="00357381"/>
    <w:rsid w:val="003573AE"/>
    <w:rsid w:val="0036194F"/>
    <w:rsid w:val="00361B7E"/>
    <w:rsid w:val="00371302"/>
    <w:rsid w:val="00371F2B"/>
    <w:rsid w:val="003737D9"/>
    <w:rsid w:val="00386FF8"/>
    <w:rsid w:val="0039160A"/>
    <w:rsid w:val="0039403D"/>
    <w:rsid w:val="003A5C24"/>
    <w:rsid w:val="003A6161"/>
    <w:rsid w:val="003A744F"/>
    <w:rsid w:val="003B068D"/>
    <w:rsid w:val="003B093E"/>
    <w:rsid w:val="003B6227"/>
    <w:rsid w:val="003C2DF3"/>
    <w:rsid w:val="003E4B0B"/>
    <w:rsid w:val="00400C28"/>
    <w:rsid w:val="004108E1"/>
    <w:rsid w:val="0041614B"/>
    <w:rsid w:val="004231E8"/>
    <w:rsid w:val="004258BD"/>
    <w:rsid w:val="0043341A"/>
    <w:rsid w:val="00434BEB"/>
    <w:rsid w:val="00434FB1"/>
    <w:rsid w:val="004418A4"/>
    <w:rsid w:val="00446671"/>
    <w:rsid w:val="00447F99"/>
    <w:rsid w:val="00480661"/>
    <w:rsid w:val="0048672B"/>
    <w:rsid w:val="00492CD9"/>
    <w:rsid w:val="00493369"/>
    <w:rsid w:val="004C2B16"/>
    <w:rsid w:val="004D05BF"/>
    <w:rsid w:val="004D0AA1"/>
    <w:rsid w:val="004D1426"/>
    <w:rsid w:val="004D311A"/>
    <w:rsid w:val="004D4A3D"/>
    <w:rsid w:val="004D681B"/>
    <w:rsid w:val="004F259F"/>
    <w:rsid w:val="004F52DD"/>
    <w:rsid w:val="00520385"/>
    <w:rsid w:val="00523F39"/>
    <w:rsid w:val="00541785"/>
    <w:rsid w:val="00546AAD"/>
    <w:rsid w:val="00561495"/>
    <w:rsid w:val="00571849"/>
    <w:rsid w:val="00584F53"/>
    <w:rsid w:val="005939F0"/>
    <w:rsid w:val="005A37C2"/>
    <w:rsid w:val="005A459C"/>
    <w:rsid w:val="005A75C1"/>
    <w:rsid w:val="005B21A2"/>
    <w:rsid w:val="005B4D6A"/>
    <w:rsid w:val="005C5232"/>
    <w:rsid w:val="005D1098"/>
    <w:rsid w:val="005D53F1"/>
    <w:rsid w:val="005E2113"/>
    <w:rsid w:val="005E431B"/>
    <w:rsid w:val="005F3F8F"/>
    <w:rsid w:val="00600F85"/>
    <w:rsid w:val="00606028"/>
    <w:rsid w:val="00617AD4"/>
    <w:rsid w:val="00621198"/>
    <w:rsid w:val="00625113"/>
    <w:rsid w:val="00632085"/>
    <w:rsid w:val="006343D4"/>
    <w:rsid w:val="00660A60"/>
    <w:rsid w:val="00660ADF"/>
    <w:rsid w:val="006626EF"/>
    <w:rsid w:val="00662F6D"/>
    <w:rsid w:val="0066506E"/>
    <w:rsid w:val="00690C69"/>
    <w:rsid w:val="006963B4"/>
    <w:rsid w:val="0069772B"/>
    <w:rsid w:val="0069787E"/>
    <w:rsid w:val="006A0B4D"/>
    <w:rsid w:val="006A570D"/>
    <w:rsid w:val="006A577C"/>
    <w:rsid w:val="006A7854"/>
    <w:rsid w:val="006C7F3D"/>
    <w:rsid w:val="006D064C"/>
    <w:rsid w:val="006E0124"/>
    <w:rsid w:val="007107AE"/>
    <w:rsid w:val="0074192B"/>
    <w:rsid w:val="007442F0"/>
    <w:rsid w:val="007457DA"/>
    <w:rsid w:val="00751019"/>
    <w:rsid w:val="00761EE9"/>
    <w:rsid w:val="007635C3"/>
    <w:rsid w:val="007751AB"/>
    <w:rsid w:val="00782785"/>
    <w:rsid w:val="007866A9"/>
    <w:rsid w:val="00791454"/>
    <w:rsid w:val="007A09BB"/>
    <w:rsid w:val="007B1D56"/>
    <w:rsid w:val="007B51BF"/>
    <w:rsid w:val="007B54AE"/>
    <w:rsid w:val="007C742C"/>
    <w:rsid w:val="007C7D2E"/>
    <w:rsid w:val="007D2027"/>
    <w:rsid w:val="007E2D23"/>
    <w:rsid w:val="007E44C5"/>
    <w:rsid w:val="007E59E4"/>
    <w:rsid w:val="007F65F9"/>
    <w:rsid w:val="007F7182"/>
    <w:rsid w:val="0082299D"/>
    <w:rsid w:val="00822AAB"/>
    <w:rsid w:val="00824D09"/>
    <w:rsid w:val="00826761"/>
    <w:rsid w:val="00833063"/>
    <w:rsid w:val="00836626"/>
    <w:rsid w:val="00845E37"/>
    <w:rsid w:val="0085452C"/>
    <w:rsid w:val="00856ADC"/>
    <w:rsid w:val="0085738A"/>
    <w:rsid w:val="00871C13"/>
    <w:rsid w:val="0089018C"/>
    <w:rsid w:val="00890A69"/>
    <w:rsid w:val="00892F0B"/>
    <w:rsid w:val="00896164"/>
    <w:rsid w:val="008A3FE2"/>
    <w:rsid w:val="008C23FD"/>
    <w:rsid w:val="008C7AF7"/>
    <w:rsid w:val="009061A2"/>
    <w:rsid w:val="0091241C"/>
    <w:rsid w:val="0091595D"/>
    <w:rsid w:val="00915FFF"/>
    <w:rsid w:val="00916264"/>
    <w:rsid w:val="00920B05"/>
    <w:rsid w:val="00920DC9"/>
    <w:rsid w:val="00921B43"/>
    <w:rsid w:val="009221CF"/>
    <w:rsid w:val="00922589"/>
    <w:rsid w:val="0094316C"/>
    <w:rsid w:val="00944298"/>
    <w:rsid w:val="00950FD5"/>
    <w:rsid w:val="00951E99"/>
    <w:rsid w:val="009716B9"/>
    <w:rsid w:val="009807F6"/>
    <w:rsid w:val="009A1CC6"/>
    <w:rsid w:val="009C2DF5"/>
    <w:rsid w:val="009D0818"/>
    <w:rsid w:val="009D5DFF"/>
    <w:rsid w:val="009F7D0F"/>
    <w:rsid w:val="00A116FD"/>
    <w:rsid w:val="00A12FFB"/>
    <w:rsid w:val="00A16CAA"/>
    <w:rsid w:val="00A20127"/>
    <w:rsid w:val="00A2029A"/>
    <w:rsid w:val="00A26885"/>
    <w:rsid w:val="00A3331F"/>
    <w:rsid w:val="00A34FF2"/>
    <w:rsid w:val="00A44ADC"/>
    <w:rsid w:val="00A50058"/>
    <w:rsid w:val="00A53861"/>
    <w:rsid w:val="00A55A78"/>
    <w:rsid w:val="00A60B7B"/>
    <w:rsid w:val="00A60EB8"/>
    <w:rsid w:val="00A725F1"/>
    <w:rsid w:val="00A8092C"/>
    <w:rsid w:val="00A85C06"/>
    <w:rsid w:val="00A87CA8"/>
    <w:rsid w:val="00A90AD1"/>
    <w:rsid w:val="00A93DAD"/>
    <w:rsid w:val="00A96D4C"/>
    <w:rsid w:val="00AA5BD1"/>
    <w:rsid w:val="00AA793B"/>
    <w:rsid w:val="00AA7EF9"/>
    <w:rsid w:val="00AB74E1"/>
    <w:rsid w:val="00AC6B9B"/>
    <w:rsid w:val="00AE6090"/>
    <w:rsid w:val="00AF4D01"/>
    <w:rsid w:val="00B0404F"/>
    <w:rsid w:val="00B12025"/>
    <w:rsid w:val="00B147DD"/>
    <w:rsid w:val="00B313AF"/>
    <w:rsid w:val="00B3288A"/>
    <w:rsid w:val="00B37830"/>
    <w:rsid w:val="00B40A42"/>
    <w:rsid w:val="00B412CE"/>
    <w:rsid w:val="00B4328C"/>
    <w:rsid w:val="00B47F1C"/>
    <w:rsid w:val="00B52A65"/>
    <w:rsid w:val="00B5632B"/>
    <w:rsid w:val="00B6175E"/>
    <w:rsid w:val="00B8044F"/>
    <w:rsid w:val="00B80CEB"/>
    <w:rsid w:val="00B80F09"/>
    <w:rsid w:val="00B96196"/>
    <w:rsid w:val="00BA52A8"/>
    <w:rsid w:val="00BA5931"/>
    <w:rsid w:val="00BA6868"/>
    <w:rsid w:val="00BB05F9"/>
    <w:rsid w:val="00BC4665"/>
    <w:rsid w:val="00BD26AB"/>
    <w:rsid w:val="00BD336A"/>
    <w:rsid w:val="00BD4667"/>
    <w:rsid w:val="00BE76D3"/>
    <w:rsid w:val="00C4239E"/>
    <w:rsid w:val="00C44209"/>
    <w:rsid w:val="00C65517"/>
    <w:rsid w:val="00C71BB0"/>
    <w:rsid w:val="00C73504"/>
    <w:rsid w:val="00C74E43"/>
    <w:rsid w:val="00C930F3"/>
    <w:rsid w:val="00CB4A33"/>
    <w:rsid w:val="00CD18E6"/>
    <w:rsid w:val="00CD270D"/>
    <w:rsid w:val="00CD3507"/>
    <w:rsid w:val="00CE2DC2"/>
    <w:rsid w:val="00CE4F09"/>
    <w:rsid w:val="00D025B4"/>
    <w:rsid w:val="00D02B69"/>
    <w:rsid w:val="00D06E6B"/>
    <w:rsid w:val="00D122C6"/>
    <w:rsid w:val="00D20439"/>
    <w:rsid w:val="00D212A4"/>
    <w:rsid w:val="00D264A1"/>
    <w:rsid w:val="00D342FF"/>
    <w:rsid w:val="00D3776C"/>
    <w:rsid w:val="00D506C4"/>
    <w:rsid w:val="00D5518C"/>
    <w:rsid w:val="00D65B2B"/>
    <w:rsid w:val="00D717A4"/>
    <w:rsid w:val="00D76AEC"/>
    <w:rsid w:val="00D8262D"/>
    <w:rsid w:val="00D928E1"/>
    <w:rsid w:val="00DA0C4D"/>
    <w:rsid w:val="00DA1923"/>
    <w:rsid w:val="00DC4C1B"/>
    <w:rsid w:val="00DC7165"/>
    <w:rsid w:val="00DD1693"/>
    <w:rsid w:val="00DD6F04"/>
    <w:rsid w:val="00DF194C"/>
    <w:rsid w:val="00DF6734"/>
    <w:rsid w:val="00DF7369"/>
    <w:rsid w:val="00E10418"/>
    <w:rsid w:val="00E16AE4"/>
    <w:rsid w:val="00E24356"/>
    <w:rsid w:val="00E25546"/>
    <w:rsid w:val="00E26621"/>
    <w:rsid w:val="00E277A3"/>
    <w:rsid w:val="00E30A85"/>
    <w:rsid w:val="00E41C52"/>
    <w:rsid w:val="00E42345"/>
    <w:rsid w:val="00E544D6"/>
    <w:rsid w:val="00E560BE"/>
    <w:rsid w:val="00E57AD6"/>
    <w:rsid w:val="00E7075B"/>
    <w:rsid w:val="00E73A7E"/>
    <w:rsid w:val="00E7458C"/>
    <w:rsid w:val="00E81876"/>
    <w:rsid w:val="00E93B1B"/>
    <w:rsid w:val="00EA77E5"/>
    <w:rsid w:val="00EB4343"/>
    <w:rsid w:val="00EC300F"/>
    <w:rsid w:val="00ED3B62"/>
    <w:rsid w:val="00EE47F4"/>
    <w:rsid w:val="00EE668F"/>
    <w:rsid w:val="00EE6E31"/>
    <w:rsid w:val="00EF61DA"/>
    <w:rsid w:val="00F135EE"/>
    <w:rsid w:val="00F212A5"/>
    <w:rsid w:val="00F21CC9"/>
    <w:rsid w:val="00F23A82"/>
    <w:rsid w:val="00F260DA"/>
    <w:rsid w:val="00F2658C"/>
    <w:rsid w:val="00F4139A"/>
    <w:rsid w:val="00F51C62"/>
    <w:rsid w:val="00F5415A"/>
    <w:rsid w:val="00F9544D"/>
    <w:rsid w:val="00FA576F"/>
    <w:rsid w:val="00FB6714"/>
    <w:rsid w:val="00FD2AFB"/>
    <w:rsid w:val="00FD390B"/>
    <w:rsid w:val="00FE6F49"/>
    <w:rsid w:val="00FF29DD"/>
    <w:rsid w:val="00FF7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F0A24"/>
  <w15:chartTrackingRefBased/>
  <w15:docId w15:val="{8B2C0D21-2650-4493-91CC-2C35976A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CEB"/>
    <w:pPr>
      <w:spacing w:after="0" w:line="240" w:lineRule="auto"/>
      <w:jc w:val="right"/>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0CEB"/>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B80CEB"/>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styleId="a3">
    <w:name w:val="header"/>
    <w:basedOn w:val="a"/>
    <w:link w:val="a4"/>
    <w:uiPriority w:val="99"/>
    <w:unhideWhenUsed/>
    <w:rsid w:val="00B80CEB"/>
    <w:pPr>
      <w:tabs>
        <w:tab w:val="center" w:pos="4677"/>
        <w:tab w:val="right" w:pos="9355"/>
      </w:tabs>
    </w:pPr>
  </w:style>
  <w:style w:type="character" w:customStyle="1" w:styleId="a4">
    <w:name w:val="Верхний колонтитул Знак"/>
    <w:basedOn w:val="a0"/>
    <w:link w:val="a3"/>
    <w:uiPriority w:val="99"/>
    <w:rsid w:val="00B80CEB"/>
    <w:rPr>
      <w:rFonts w:ascii="Times New Roman" w:hAnsi="Times New Roman"/>
      <w:sz w:val="28"/>
    </w:rPr>
  </w:style>
  <w:style w:type="paragraph" w:styleId="a5">
    <w:name w:val="footer"/>
    <w:basedOn w:val="a"/>
    <w:link w:val="a6"/>
    <w:uiPriority w:val="99"/>
    <w:unhideWhenUsed/>
    <w:rsid w:val="00B80CEB"/>
    <w:pPr>
      <w:tabs>
        <w:tab w:val="center" w:pos="4677"/>
        <w:tab w:val="right" w:pos="9355"/>
      </w:tabs>
    </w:pPr>
  </w:style>
  <w:style w:type="character" w:customStyle="1" w:styleId="a6">
    <w:name w:val="Нижний колонтитул Знак"/>
    <w:basedOn w:val="a0"/>
    <w:link w:val="a5"/>
    <w:uiPriority w:val="99"/>
    <w:rsid w:val="00B80CEB"/>
    <w:rPr>
      <w:rFonts w:ascii="Times New Roman" w:hAnsi="Times New Roman"/>
      <w:sz w:val="28"/>
    </w:rPr>
  </w:style>
  <w:style w:type="paragraph" w:styleId="a7">
    <w:name w:val="List Paragraph"/>
    <w:basedOn w:val="a"/>
    <w:uiPriority w:val="34"/>
    <w:qFormat/>
    <w:rsid w:val="00D717A4"/>
    <w:pPr>
      <w:ind w:left="720"/>
      <w:contextualSpacing/>
    </w:pPr>
  </w:style>
  <w:style w:type="paragraph" w:styleId="a8">
    <w:name w:val="Balloon Text"/>
    <w:basedOn w:val="a"/>
    <w:link w:val="a9"/>
    <w:uiPriority w:val="99"/>
    <w:semiHidden/>
    <w:unhideWhenUsed/>
    <w:rsid w:val="004C2B16"/>
    <w:rPr>
      <w:rFonts w:ascii="Segoe UI" w:hAnsi="Segoe UI" w:cs="Segoe UI"/>
      <w:sz w:val="18"/>
      <w:szCs w:val="18"/>
    </w:rPr>
  </w:style>
  <w:style w:type="character" w:customStyle="1" w:styleId="a9">
    <w:name w:val="Текст выноски Знак"/>
    <w:basedOn w:val="a0"/>
    <w:link w:val="a8"/>
    <w:uiPriority w:val="99"/>
    <w:semiHidden/>
    <w:rsid w:val="004C2B16"/>
    <w:rPr>
      <w:rFonts w:ascii="Segoe UI" w:hAnsi="Segoe UI" w:cs="Segoe UI"/>
      <w:sz w:val="18"/>
      <w:szCs w:val="18"/>
    </w:rPr>
  </w:style>
  <w:style w:type="paragraph" w:styleId="aa">
    <w:name w:val="No Spacing"/>
    <w:uiPriority w:val="1"/>
    <w:qFormat/>
    <w:rsid w:val="001F2A2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378304">
      <w:bodyDiv w:val="1"/>
      <w:marLeft w:val="0"/>
      <w:marRight w:val="0"/>
      <w:marTop w:val="0"/>
      <w:marBottom w:val="0"/>
      <w:divBdr>
        <w:top w:val="none" w:sz="0" w:space="0" w:color="auto"/>
        <w:left w:val="none" w:sz="0" w:space="0" w:color="auto"/>
        <w:bottom w:val="none" w:sz="0" w:space="0" w:color="auto"/>
        <w:right w:val="none" w:sz="0" w:space="0" w:color="auto"/>
      </w:divBdr>
    </w:div>
    <w:div w:id="188286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748" TargetMode="External"/><Relationship Id="rId13" Type="http://schemas.openxmlformats.org/officeDocument/2006/relationships/hyperlink" Target="https://login.consultant.ru/link/?req=doc&amp;base=RLAW417&amp;n=108097&amp;dst=10000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5808&amp;dst=1036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58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17&amp;n=115501&amp;dst=27" TargetMode="External"/><Relationship Id="rId5" Type="http://schemas.openxmlformats.org/officeDocument/2006/relationships/webSettings" Target="webSettings.xml"/><Relationship Id="rId15" Type="http://schemas.openxmlformats.org/officeDocument/2006/relationships/hyperlink" Target="https://login.consultant.ru/link/?req=doc&amp;base=RLAW346&amp;n=44198&amp;dst=100036" TargetMode="External"/><Relationship Id="rId10" Type="http://schemas.openxmlformats.org/officeDocument/2006/relationships/hyperlink" Target="consultantplus://offline/ref=17151A3B4C4312D908FCBB840BB9E92AB3873D08F1DB8DF41503ABA29F6C018085691995EECCC2C590F19FBA9C2FD7CAA4C6E8EA8A77E1AEMEhCL" TargetMode="External"/><Relationship Id="rId4" Type="http://schemas.openxmlformats.org/officeDocument/2006/relationships/settings" Target="settings.xml"/><Relationship Id="rId9" Type="http://schemas.openxmlformats.org/officeDocument/2006/relationships/hyperlink" Target="https://login.consultant.ru/link/?req=doc&amp;base=LAW&amp;n=466630" TargetMode="External"/><Relationship Id="rId14" Type="http://schemas.openxmlformats.org/officeDocument/2006/relationships/hyperlink" Target="https://login.consultant.ru/link/?req=doc&amp;base=LAW&amp;n=465808&amp;dst=1036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A23B5-7228-4687-B3D7-5E2D3FE0A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17</Pages>
  <Words>7061</Words>
  <Characters>40249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11</cp:revision>
  <cp:lastPrinted>2024-11-07T12:08:00Z</cp:lastPrinted>
  <dcterms:created xsi:type="dcterms:W3CDTF">2024-12-02T07:54:00Z</dcterms:created>
  <dcterms:modified xsi:type="dcterms:W3CDTF">2024-12-10T09:09:00Z</dcterms:modified>
</cp:coreProperties>
</file>